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84C2E" w14:textId="77777777" w:rsidR="007815B3" w:rsidRPr="00590E6E" w:rsidRDefault="007815B3" w:rsidP="007815B3">
      <w:pPr>
        <w:tabs>
          <w:tab w:val="left" w:pos="3686"/>
        </w:tabs>
        <w:rPr>
          <w:sz w:val="28"/>
          <w:szCs w:val="28"/>
        </w:rPr>
      </w:pPr>
      <w:bookmarkStart w:id="0" w:name="_GoBack"/>
      <w:r w:rsidRPr="00590E6E">
        <w:rPr>
          <w:sz w:val="28"/>
          <w:szCs w:val="28"/>
        </w:rPr>
        <w:t xml:space="preserve">   </w:t>
      </w:r>
      <w:r w:rsidRPr="00590E6E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4A87F" wp14:editId="78A10240">
                <wp:simplePos x="0" y="0"/>
                <wp:positionH relativeFrom="column">
                  <wp:posOffset>2275133</wp:posOffset>
                </wp:positionH>
                <wp:positionV relativeFrom="paragraph">
                  <wp:posOffset>-552450</wp:posOffset>
                </wp:positionV>
                <wp:extent cx="3438661" cy="1133812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661" cy="1133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62214" w14:textId="77777777" w:rsidR="007815B3" w:rsidRPr="0004578C" w:rsidRDefault="007815B3" w:rsidP="007815B3">
                            <w:pPr>
                              <w:rPr>
                                <w:rFonts w:asciiTheme="majorHAnsi" w:hAnsiTheme="majorHAnsi" w:cs="MV Boli"/>
                                <w:b/>
                                <w:color w:val="BF8F00" w:themeColor="accent4" w:themeShade="BF"/>
                                <w:sz w:val="28"/>
                              </w:rPr>
                            </w:pPr>
                            <w:r w:rsidRPr="0004578C">
                              <w:rPr>
                                <w:rFonts w:asciiTheme="majorHAnsi" w:hAnsiTheme="majorHAnsi" w:cs="MV Boli"/>
                                <w:b/>
                                <w:color w:val="BF8F00" w:themeColor="accent4" w:themeShade="BF"/>
                                <w:sz w:val="28"/>
                              </w:rPr>
                              <w:t xml:space="preserve">                </w:t>
                            </w:r>
                            <w:r w:rsidRPr="0004578C">
                              <w:rPr>
                                <w:rFonts w:asciiTheme="majorHAnsi" w:hAnsiTheme="majorHAnsi" w:cs="MV Boli"/>
                                <w:b/>
                                <w:color w:val="262626" w:themeColor="text1" w:themeTint="D9"/>
                                <w:sz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SYNERGIE DES OSC POUR L’OBSERVATION CITOYENNE DES ELECTIONS  </w:t>
                            </w:r>
                          </w:p>
                          <w:p w14:paraId="27961EE0" w14:textId="77777777" w:rsidR="007815B3" w:rsidRPr="00AA293C" w:rsidRDefault="007815B3" w:rsidP="007815B3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sz w:val="20"/>
                              </w:rPr>
                            </w:pPr>
                            <w:r w:rsidRPr="0004578C">
                              <w:rPr>
                                <w:rFonts w:ascii="Agency FB" w:hAnsi="Agency FB" w:cs="MV Boli"/>
                                <w:b/>
                                <w:sz w:val="20"/>
                              </w:rPr>
                              <w:t xml:space="preserve">            </w:t>
                            </w:r>
                            <w:r w:rsidRPr="00AA293C">
                              <w:rPr>
                                <w:rFonts w:ascii="Agency FB" w:hAnsi="Agency FB" w:cs="MV Boli"/>
                                <w:b/>
                                <w:sz w:val="20"/>
                              </w:rPr>
                              <w:t xml:space="preserve">Tel : </w:t>
                            </w:r>
                            <w:r>
                              <w:rPr>
                                <w:rFonts w:ascii="Agency FB" w:hAnsi="Agency FB"/>
                                <w:b/>
                                <w:sz w:val="20"/>
                              </w:rPr>
                              <w:t xml:space="preserve">(00224) </w:t>
                            </w:r>
                            <w:r w:rsidRPr="00AA293C">
                              <w:rPr>
                                <w:rFonts w:ascii="Agency FB" w:hAnsi="Agency FB"/>
                                <w:b/>
                                <w:sz w:val="20"/>
                              </w:rPr>
                              <w:t xml:space="preserve"> </w:t>
                            </w:r>
                            <w:r w:rsidRPr="00AA293C">
                              <w:rPr>
                                <w:rFonts w:ascii="Agency FB" w:hAnsi="Agency FB"/>
                                <w:b/>
                                <w:szCs w:val="24"/>
                              </w:rPr>
                              <w:t xml:space="preserve">  Mail : </w:t>
                            </w:r>
                            <w:hyperlink r:id="rId8" w:history="1">
                              <w:r w:rsidRPr="00AA293C">
                                <w:rPr>
                                  <w:rStyle w:val="Hyperlink"/>
                                  <w:rFonts w:ascii="Agency FB" w:hAnsi="Agency FB"/>
                                  <w:b/>
                                  <w:szCs w:val="24"/>
                                </w:rPr>
                                <w:t>regarddupeuple@gmail.com</w:t>
                              </w:r>
                            </w:hyperlink>
                            <w:r>
                              <w:rPr>
                                <w:rStyle w:val="Hyperlink"/>
                                <w:rFonts w:ascii="Agency FB" w:hAnsi="Agency FB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452B4766" w14:textId="77777777" w:rsidR="007815B3" w:rsidRPr="00DF4AD4" w:rsidRDefault="007815B3" w:rsidP="007815B3">
                            <w:pPr>
                              <w:spacing w:after="0" w:line="240" w:lineRule="auto"/>
                              <w:rPr>
                                <w:rFonts w:asciiTheme="majorHAnsi" w:hAnsiTheme="majorHAnsi" w:cs="MV Boli"/>
                                <w:b/>
                                <w:sz w:val="28"/>
                              </w:rPr>
                            </w:pPr>
                          </w:p>
                          <w:p w14:paraId="285EED99" w14:textId="77777777" w:rsidR="007815B3" w:rsidRPr="00DF4AD4" w:rsidRDefault="007815B3" w:rsidP="007815B3">
                            <w:pPr>
                              <w:spacing w:after="0" w:line="240" w:lineRule="auto"/>
                              <w:rPr>
                                <w:rFonts w:asciiTheme="majorHAnsi" w:hAnsiTheme="majorHAnsi" w:cs="MV Bol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64A87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79.15pt;margin-top:-43.5pt;width:270.7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" fillcolor="white [3201]" stroked="f" strokeweight=".5pt">
                <v:textbox>
                  <w:txbxContent>
                    <w:p w14:paraId="12462214" w14:textId="77777777" w:rsidR="007815B3" w:rsidRPr="0004578C" w:rsidRDefault="007815B3" w:rsidP="007815B3">
                      <w:pPr>
                        <w:rPr>
                          <w:rFonts w:asciiTheme="majorHAnsi" w:hAnsiTheme="majorHAnsi" w:cs="MV Boli"/>
                          <w:b/>
                          <w:color w:val="BF8F00" w:themeColor="accent4" w:themeShade="BF"/>
                          <w:sz w:val="28"/>
                        </w:rPr>
                      </w:pPr>
                      <w:r w:rsidRPr="0004578C">
                        <w:rPr>
                          <w:rFonts w:asciiTheme="majorHAnsi" w:hAnsiTheme="majorHAnsi" w:cs="MV Boli"/>
                          <w:b/>
                          <w:color w:val="BF8F00" w:themeColor="accent4" w:themeShade="BF"/>
                          <w:sz w:val="28"/>
                        </w:rPr>
                        <w:t xml:space="preserve">                </w:t>
                      </w:r>
                      <w:r w:rsidRPr="0004578C">
                        <w:rPr>
                          <w:rFonts w:asciiTheme="majorHAnsi" w:hAnsiTheme="majorHAnsi" w:cs="MV Boli"/>
                          <w:b/>
                          <w:color w:val="262626" w:themeColor="text1" w:themeTint="D9"/>
                          <w:sz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SYNERGIE DES OSC POUR L’OBSERVATION CITOYENNE DES ELECTIONS  </w:t>
                      </w:r>
                    </w:p>
                    <w:p w14:paraId="27961EE0" w14:textId="77777777" w:rsidR="007815B3" w:rsidRPr="00AA293C" w:rsidRDefault="007815B3" w:rsidP="007815B3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  <w:sz w:val="20"/>
                        </w:rPr>
                      </w:pPr>
                      <w:r w:rsidRPr="0004578C">
                        <w:rPr>
                          <w:rFonts w:ascii="Agency FB" w:hAnsi="Agency FB" w:cs="MV Boli"/>
                          <w:b/>
                          <w:sz w:val="20"/>
                        </w:rPr>
                        <w:t xml:space="preserve">            </w:t>
                      </w:r>
                      <w:r w:rsidRPr="00AA293C">
                        <w:rPr>
                          <w:rFonts w:ascii="Agency FB" w:hAnsi="Agency FB" w:cs="MV Boli"/>
                          <w:b/>
                          <w:sz w:val="20"/>
                        </w:rPr>
                        <w:t xml:space="preserve">Tel : </w:t>
                      </w:r>
                      <w:r>
                        <w:rPr>
                          <w:rFonts w:ascii="Agency FB" w:hAnsi="Agency FB"/>
                          <w:b/>
                          <w:sz w:val="20"/>
                        </w:rPr>
                        <w:t xml:space="preserve">(00224) </w:t>
                      </w:r>
                      <w:r w:rsidRPr="00AA293C">
                        <w:rPr>
                          <w:rFonts w:ascii="Agency FB" w:hAnsi="Agency FB"/>
                          <w:b/>
                          <w:sz w:val="20"/>
                        </w:rPr>
                        <w:t xml:space="preserve"> </w:t>
                      </w:r>
                      <w:r w:rsidRPr="00AA293C">
                        <w:rPr>
                          <w:rFonts w:ascii="Agency FB" w:hAnsi="Agency FB"/>
                          <w:b/>
                          <w:szCs w:val="24"/>
                        </w:rPr>
                        <w:t xml:space="preserve">  Mail : </w:t>
                      </w:r>
                      <w:hyperlink r:id="rId9" w:history="1">
                        <w:r w:rsidRPr="00AA293C">
                          <w:rPr>
                            <w:rStyle w:val="Lienhypertexte"/>
                            <w:rFonts w:ascii="Agency FB" w:hAnsi="Agency FB"/>
                            <w:b/>
                            <w:szCs w:val="24"/>
                          </w:rPr>
                          <w:t>regarddupeuple@gmail.com</w:t>
                        </w:r>
                      </w:hyperlink>
                      <w:r>
                        <w:rPr>
                          <w:rStyle w:val="Lienhypertexte"/>
                          <w:rFonts w:ascii="Agency FB" w:hAnsi="Agency FB"/>
                          <w:b/>
                          <w:szCs w:val="24"/>
                        </w:rPr>
                        <w:t xml:space="preserve"> </w:t>
                      </w:r>
                    </w:p>
                    <w:p w14:paraId="452B4766" w14:textId="77777777" w:rsidR="007815B3" w:rsidRPr="00DF4AD4" w:rsidRDefault="007815B3" w:rsidP="007815B3">
                      <w:pPr>
                        <w:spacing w:after="0" w:line="240" w:lineRule="auto"/>
                        <w:rPr>
                          <w:rFonts w:asciiTheme="majorHAnsi" w:hAnsiTheme="majorHAnsi" w:cs="MV Boli"/>
                          <w:b/>
                          <w:sz w:val="28"/>
                        </w:rPr>
                      </w:pPr>
                    </w:p>
                    <w:p w14:paraId="285EED99" w14:textId="77777777" w:rsidR="007815B3" w:rsidRPr="00DF4AD4" w:rsidRDefault="007815B3" w:rsidP="007815B3">
                      <w:pPr>
                        <w:spacing w:after="0" w:line="240" w:lineRule="auto"/>
                        <w:rPr>
                          <w:rFonts w:asciiTheme="majorHAnsi" w:hAnsiTheme="majorHAnsi" w:cs="MV Boli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0E6E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04397" wp14:editId="5D8DD8E3">
                <wp:simplePos x="0" y="0"/>
                <wp:positionH relativeFrom="column">
                  <wp:posOffset>1634284</wp:posOffset>
                </wp:positionH>
                <wp:positionV relativeFrom="paragraph">
                  <wp:posOffset>304800</wp:posOffset>
                </wp:positionV>
                <wp:extent cx="4707255" cy="66040"/>
                <wp:effectExtent l="0" t="0" r="0" b="0"/>
                <wp:wrapNone/>
                <wp:docPr id="16" name="Moin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7255" cy="6604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34DC95" id="Moins 16" o:spid="_x0000_s1026" style="position:absolute;margin-left:128.7pt;margin-top:24pt;width:370.65pt;height: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07255,66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" path="m623947,25254r3459361,l4083308,40786r-3459361,l623947,25254xe" fillcolor="#4472c4 [3204]" strokecolor="#1f3763 [1604]" strokeweight="1pt">
                <v:stroke joinstyle="miter"/>
                <v:path arrowok="t" o:connecttype="custom" o:connectlocs="623947,25254;4083308,25254;4083308,40786;623947,40786;623947,25254" o:connectangles="0,0,0,0,0"/>
              </v:shape>
            </w:pict>
          </mc:Fallback>
        </mc:AlternateContent>
      </w:r>
      <w:r w:rsidRPr="00590E6E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65EEC" wp14:editId="46345123">
                <wp:simplePos x="0" y="0"/>
                <wp:positionH relativeFrom="column">
                  <wp:posOffset>-110696</wp:posOffset>
                </wp:positionH>
                <wp:positionV relativeFrom="paragraph">
                  <wp:posOffset>-614045</wp:posOffset>
                </wp:positionV>
                <wp:extent cx="2271395" cy="1156970"/>
                <wp:effectExtent l="0" t="0" r="0" b="50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1156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DBC61" w14:textId="77777777" w:rsidR="007815B3" w:rsidRDefault="007815B3" w:rsidP="007815B3">
                            <w:r>
                              <w:rPr>
                                <w:rFonts w:ascii="Ayuthaya" w:hAnsi="Ayuthaya" w:cs="Ayuthaya"/>
                                <w:b/>
                                <w:noProof/>
                                <w:color w:val="0070C0"/>
                                <w:sz w:val="32"/>
                                <w:lang w:eastAsia="fr-FR"/>
                              </w:rPr>
                              <w:drawing>
                                <wp:inline distT="0" distB="0" distL="0" distR="0" wp14:anchorId="5BC0BF1C" wp14:editId="0C708844">
                                  <wp:extent cx="1935480" cy="988060"/>
                                  <wp:effectExtent l="0" t="0" r="7620" b="2540"/>
                                  <wp:docPr id="2" name="Image 2" descr="IMG-20200221-WA00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-20200221-WA00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5480" cy="988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C65EEC" id="Zone de texte 1" o:spid="_x0000_s1027" type="#_x0000_t202" style="position:absolute;margin-left:-8.7pt;margin-top:-48.35pt;width:178.85pt;height:9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" fillcolor="white [3201]" stroked="f" strokeweight=".5pt">
                <v:textbox>
                  <w:txbxContent>
                    <w:p w14:paraId="5CCDBC61" w14:textId="77777777" w:rsidR="007815B3" w:rsidRDefault="007815B3" w:rsidP="007815B3">
                      <w:r>
                        <w:rPr>
                          <w:rFonts w:ascii="Ayuthaya" w:hAnsi="Ayuthaya" w:cs="Ayuthaya"/>
                          <w:b/>
                          <w:noProof/>
                          <w:color w:val="0070C0"/>
                          <w:sz w:val="32"/>
                          <w:lang w:eastAsia="fr-FR"/>
                        </w:rPr>
                        <w:drawing>
                          <wp:inline distT="0" distB="0" distL="0" distR="0" wp14:anchorId="5BC0BF1C" wp14:editId="0C708844">
                            <wp:extent cx="1935480" cy="988060"/>
                            <wp:effectExtent l="0" t="0" r="7620" b="2540"/>
                            <wp:docPr id="2" name="Image 2" descr="IMG-20200221-WA00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-20200221-WA00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5480" cy="988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8FF5262" w14:textId="77777777" w:rsidR="007815B3" w:rsidRPr="00590E6E" w:rsidRDefault="007815B3" w:rsidP="007815B3">
      <w:pPr>
        <w:tabs>
          <w:tab w:val="left" w:pos="3686"/>
        </w:tabs>
        <w:rPr>
          <w:sz w:val="28"/>
          <w:szCs w:val="28"/>
        </w:rPr>
      </w:pPr>
    </w:p>
    <w:p w14:paraId="660852FD" w14:textId="7A4F3174" w:rsidR="007815B3" w:rsidRPr="00590E6E" w:rsidRDefault="007815B3" w:rsidP="007815B3">
      <w:pPr>
        <w:pStyle w:val="Default"/>
        <w:tabs>
          <w:tab w:val="left" w:pos="3686"/>
        </w:tabs>
        <w:rPr>
          <w:rFonts w:ascii="Cambria" w:hAnsi="Cambria" w:cs="Cambria"/>
          <w:b/>
          <w:sz w:val="22"/>
          <w:szCs w:val="28"/>
        </w:rPr>
      </w:pPr>
      <w:r>
        <w:rPr>
          <w:b/>
          <w:i/>
          <w:sz w:val="22"/>
          <w:szCs w:val="28"/>
        </w:rPr>
        <w:t>N° 003</w:t>
      </w:r>
      <w:r w:rsidRPr="00590E6E">
        <w:rPr>
          <w:b/>
          <w:i/>
          <w:sz w:val="22"/>
          <w:szCs w:val="28"/>
        </w:rPr>
        <w:t xml:space="preserve">/RDP/2020                                                                  </w:t>
      </w:r>
      <w:r>
        <w:rPr>
          <w:b/>
          <w:i/>
          <w:sz w:val="22"/>
          <w:szCs w:val="28"/>
        </w:rPr>
        <w:t xml:space="preserve">                  Conakry, le 19</w:t>
      </w:r>
      <w:r w:rsidRPr="00590E6E">
        <w:rPr>
          <w:b/>
          <w:i/>
          <w:sz w:val="22"/>
          <w:szCs w:val="28"/>
        </w:rPr>
        <w:t xml:space="preserve"> Octobre 2020                                                                             </w:t>
      </w:r>
    </w:p>
    <w:p w14:paraId="3C27FEAD" w14:textId="77777777" w:rsidR="00DC42D7" w:rsidRDefault="00DC42D7" w:rsidP="005E1F41">
      <w:pPr>
        <w:pStyle w:val="Default"/>
        <w:jc w:val="center"/>
        <w:rPr>
          <w:b/>
          <w:sz w:val="22"/>
          <w:szCs w:val="22"/>
        </w:rPr>
      </w:pPr>
    </w:p>
    <w:p w14:paraId="798B0107" w14:textId="77777777" w:rsidR="00DC42D7" w:rsidRDefault="00DC42D7" w:rsidP="005E1F41">
      <w:pPr>
        <w:pStyle w:val="Default"/>
        <w:jc w:val="center"/>
        <w:rPr>
          <w:b/>
          <w:sz w:val="22"/>
          <w:szCs w:val="22"/>
        </w:rPr>
      </w:pPr>
    </w:p>
    <w:p w14:paraId="32892D85" w14:textId="3F2B2891" w:rsidR="005E1F41" w:rsidRPr="005E1F41" w:rsidRDefault="00033359" w:rsidP="00380E85">
      <w:pPr>
        <w:pStyle w:val="Default"/>
        <w:shd w:val="clear" w:color="auto" w:fill="002060"/>
        <w:spacing w:line="276" w:lineRule="auto"/>
        <w:jc w:val="center"/>
        <w:rPr>
          <w:rFonts w:ascii="Cambria" w:hAnsi="Cambria" w:cs="Cambria"/>
          <w:b/>
          <w:color w:val="FFFFFF" w:themeColor="background1"/>
          <w:sz w:val="36"/>
          <w:szCs w:val="28"/>
        </w:rPr>
      </w:pPr>
      <w:r>
        <w:rPr>
          <w:b/>
          <w:color w:val="FFFFFF" w:themeColor="background1"/>
          <w:sz w:val="28"/>
          <w:szCs w:val="22"/>
        </w:rPr>
        <w:t>DECLARATION N°</w:t>
      </w:r>
      <w:r w:rsidR="00380E85">
        <w:rPr>
          <w:b/>
          <w:color w:val="FFFFFF" w:themeColor="background1"/>
          <w:sz w:val="28"/>
          <w:szCs w:val="22"/>
        </w:rPr>
        <w:t>00</w:t>
      </w:r>
      <w:r>
        <w:rPr>
          <w:b/>
          <w:color w:val="FFFFFF" w:themeColor="background1"/>
          <w:sz w:val="28"/>
          <w:szCs w:val="22"/>
        </w:rPr>
        <w:t>3</w:t>
      </w:r>
      <w:r w:rsidR="005E1F41" w:rsidRPr="005E1F41">
        <w:rPr>
          <w:b/>
          <w:color w:val="FFFFFF" w:themeColor="background1"/>
          <w:sz w:val="28"/>
          <w:szCs w:val="22"/>
        </w:rPr>
        <w:t xml:space="preserve"> DU </w:t>
      </w:r>
      <w:r>
        <w:rPr>
          <w:b/>
          <w:color w:val="FFFFFF" w:themeColor="background1"/>
          <w:sz w:val="28"/>
          <w:szCs w:val="22"/>
        </w:rPr>
        <w:t>RdP</w:t>
      </w:r>
      <w:r w:rsidR="00380E85">
        <w:rPr>
          <w:b/>
          <w:color w:val="FFFFFF" w:themeColor="background1"/>
          <w:sz w:val="28"/>
          <w:szCs w:val="22"/>
        </w:rPr>
        <w:t xml:space="preserve"> RELATIVE AUX OPERATIONS DE DEPOUILLEMENT ET DE CLOTURE DU VOTE </w:t>
      </w:r>
      <w:r>
        <w:rPr>
          <w:b/>
          <w:color w:val="FFFFFF" w:themeColor="background1"/>
          <w:sz w:val="28"/>
          <w:szCs w:val="22"/>
        </w:rPr>
        <w:t xml:space="preserve"> </w:t>
      </w:r>
    </w:p>
    <w:p w14:paraId="6CC709A6" w14:textId="77777777" w:rsidR="005E1F41" w:rsidRDefault="005E1F41" w:rsidP="005E1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3AEEB1" w14:textId="55AFFB47" w:rsidR="00B843AC" w:rsidRPr="00DC42D7" w:rsidRDefault="00380E85" w:rsidP="005D2E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42D7">
        <w:rPr>
          <w:rFonts w:ascii="Times New Roman" w:hAnsi="Times New Roman" w:cs="Times New Roman"/>
          <w:sz w:val="32"/>
          <w:szCs w:val="32"/>
        </w:rPr>
        <w:t>L</w:t>
      </w:r>
      <w:r w:rsidR="00033359" w:rsidRPr="00DC42D7">
        <w:rPr>
          <w:rFonts w:ascii="Times New Roman" w:hAnsi="Times New Roman" w:cs="Times New Roman"/>
          <w:sz w:val="32"/>
          <w:szCs w:val="32"/>
        </w:rPr>
        <w:t>a mission d’observation cito</w:t>
      </w:r>
      <w:r w:rsidR="00A41153" w:rsidRPr="00DC42D7">
        <w:rPr>
          <w:rFonts w:ascii="Times New Roman" w:hAnsi="Times New Roman" w:cs="Times New Roman"/>
          <w:sz w:val="32"/>
          <w:szCs w:val="32"/>
        </w:rPr>
        <w:t>yenne</w:t>
      </w:r>
      <w:r w:rsidR="00033359" w:rsidRPr="00DC42D7">
        <w:rPr>
          <w:rFonts w:ascii="Times New Roman" w:hAnsi="Times New Roman" w:cs="Times New Roman"/>
          <w:sz w:val="32"/>
          <w:szCs w:val="32"/>
        </w:rPr>
        <w:t xml:space="preserve"> </w:t>
      </w:r>
      <w:r w:rsidR="00814456" w:rsidRPr="00DC42D7">
        <w:rPr>
          <w:rFonts w:ascii="Times New Roman" w:hAnsi="Times New Roman" w:cs="Times New Roman"/>
          <w:sz w:val="32"/>
          <w:szCs w:val="32"/>
        </w:rPr>
        <w:t xml:space="preserve">du </w:t>
      </w:r>
      <w:r w:rsidR="00033359" w:rsidRPr="00DC42D7">
        <w:rPr>
          <w:rFonts w:ascii="Times New Roman" w:hAnsi="Times New Roman" w:cs="Times New Roman"/>
          <w:b/>
          <w:bCs/>
          <w:sz w:val="32"/>
          <w:szCs w:val="32"/>
        </w:rPr>
        <w:t>Regard du P</w:t>
      </w:r>
      <w:r w:rsidR="00B843AC" w:rsidRPr="00DC42D7">
        <w:rPr>
          <w:rFonts w:ascii="Times New Roman" w:hAnsi="Times New Roman" w:cs="Times New Roman"/>
          <w:b/>
          <w:bCs/>
          <w:sz w:val="32"/>
          <w:szCs w:val="32"/>
        </w:rPr>
        <w:t>euple</w:t>
      </w:r>
      <w:r w:rsidR="0054521D" w:rsidRPr="00DC42D7">
        <w:rPr>
          <w:rFonts w:ascii="Times New Roman" w:hAnsi="Times New Roman" w:cs="Times New Roman"/>
          <w:sz w:val="32"/>
          <w:szCs w:val="32"/>
        </w:rPr>
        <w:t xml:space="preserve"> continu</w:t>
      </w:r>
      <w:r w:rsidR="00854405" w:rsidRPr="00DC42D7">
        <w:rPr>
          <w:rFonts w:ascii="Times New Roman" w:hAnsi="Times New Roman" w:cs="Times New Roman"/>
          <w:sz w:val="32"/>
          <w:szCs w:val="32"/>
        </w:rPr>
        <w:t>e de suivre le</w:t>
      </w:r>
      <w:r w:rsidR="005D2E70" w:rsidRPr="00DC42D7">
        <w:rPr>
          <w:rFonts w:ascii="Times New Roman" w:hAnsi="Times New Roman" w:cs="Times New Roman"/>
          <w:sz w:val="32"/>
          <w:szCs w:val="32"/>
        </w:rPr>
        <w:t xml:space="preserve"> dépouillement</w:t>
      </w:r>
      <w:r w:rsidR="00854405" w:rsidRPr="00DC42D7">
        <w:rPr>
          <w:rFonts w:ascii="Times New Roman" w:hAnsi="Times New Roman" w:cs="Times New Roman"/>
          <w:sz w:val="32"/>
          <w:szCs w:val="32"/>
        </w:rPr>
        <w:t>, le</w:t>
      </w:r>
      <w:r w:rsidR="005D2E70" w:rsidRPr="00DC42D7">
        <w:rPr>
          <w:rFonts w:ascii="Times New Roman" w:hAnsi="Times New Roman" w:cs="Times New Roman"/>
          <w:sz w:val="32"/>
          <w:szCs w:val="32"/>
        </w:rPr>
        <w:t xml:space="preserve"> décompte</w:t>
      </w:r>
      <w:r w:rsidR="00854405" w:rsidRPr="00DC42D7">
        <w:rPr>
          <w:rFonts w:ascii="Times New Roman" w:hAnsi="Times New Roman" w:cs="Times New Roman"/>
          <w:sz w:val="32"/>
          <w:szCs w:val="32"/>
        </w:rPr>
        <w:t xml:space="preserve">, </w:t>
      </w:r>
      <w:r w:rsidR="00A41153" w:rsidRPr="00DC42D7">
        <w:rPr>
          <w:rFonts w:ascii="Times New Roman" w:hAnsi="Times New Roman" w:cs="Times New Roman"/>
          <w:sz w:val="32"/>
          <w:szCs w:val="32"/>
        </w:rPr>
        <w:t>la centralisation et</w:t>
      </w:r>
      <w:r w:rsidR="00854405" w:rsidRPr="00DC42D7">
        <w:rPr>
          <w:rFonts w:ascii="Times New Roman" w:hAnsi="Times New Roman" w:cs="Times New Roman"/>
          <w:sz w:val="32"/>
          <w:szCs w:val="32"/>
        </w:rPr>
        <w:t xml:space="preserve"> le</w:t>
      </w:r>
      <w:r w:rsidR="005D2E70" w:rsidRPr="00DC42D7">
        <w:rPr>
          <w:rFonts w:ascii="Times New Roman" w:hAnsi="Times New Roman" w:cs="Times New Roman"/>
          <w:sz w:val="32"/>
          <w:szCs w:val="32"/>
        </w:rPr>
        <w:t xml:space="preserve"> climat global du scrutin</w:t>
      </w:r>
      <w:r w:rsidR="009D070D" w:rsidRPr="00DC42D7">
        <w:rPr>
          <w:rFonts w:ascii="Times New Roman" w:hAnsi="Times New Roman" w:cs="Times New Roman"/>
          <w:sz w:val="32"/>
          <w:szCs w:val="32"/>
        </w:rPr>
        <w:t>,</w:t>
      </w:r>
      <w:r w:rsidR="005D2E70" w:rsidRPr="00DC42D7">
        <w:rPr>
          <w:rFonts w:ascii="Times New Roman" w:hAnsi="Times New Roman" w:cs="Times New Roman"/>
          <w:sz w:val="32"/>
          <w:szCs w:val="32"/>
        </w:rPr>
        <w:t xml:space="preserve"> sur toute l’étendue</w:t>
      </w:r>
      <w:r w:rsidR="00A41153" w:rsidRPr="00DC42D7">
        <w:rPr>
          <w:rFonts w:ascii="Times New Roman" w:hAnsi="Times New Roman" w:cs="Times New Roman"/>
          <w:sz w:val="32"/>
          <w:szCs w:val="32"/>
        </w:rPr>
        <w:t xml:space="preserve"> du territoire national</w:t>
      </w:r>
      <w:r w:rsidR="005D2E70" w:rsidRPr="00DC42D7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FE7153E" w14:textId="1E74F54A" w:rsidR="006A05EA" w:rsidRPr="00DC42D7" w:rsidRDefault="006A05EA" w:rsidP="006A05E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42D7">
        <w:rPr>
          <w:rFonts w:ascii="Times New Roman" w:hAnsi="Times New Roman" w:cs="Times New Roman"/>
          <w:sz w:val="32"/>
          <w:szCs w:val="32"/>
        </w:rPr>
        <w:t xml:space="preserve">Le constat sur un échantillon de </w:t>
      </w:r>
      <w:r w:rsidRPr="00DC42D7">
        <w:rPr>
          <w:rFonts w:ascii="Times New Roman" w:hAnsi="Times New Roman" w:cs="Times New Roman"/>
          <w:b/>
          <w:bCs/>
          <w:sz w:val="32"/>
          <w:szCs w:val="32"/>
        </w:rPr>
        <w:t>1.611</w:t>
      </w:r>
      <w:r w:rsidRPr="00DC42D7">
        <w:rPr>
          <w:rFonts w:ascii="Times New Roman" w:hAnsi="Times New Roman" w:cs="Times New Roman"/>
          <w:sz w:val="32"/>
          <w:szCs w:val="32"/>
        </w:rPr>
        <w:t xml:space="preserve"> bureaux de vote tirés au hasard et </w:t>
      </w:r>
      <w:r w:rsidRPr="00DC42D7">
        <w:rPr>
          <w:sz w:val="32"/>
          <w:szCs w:val="32"/>
        </w:rPr>
        <w:t>répartis dans tout le pays,</w:t>
      </w:r>
      <w:r w:rsidRPr="00DC42D7">
        <w:rPr>
          <w:rFonts w:ascii="Times New Roman" w:hAnsi="Times New Roman" w:cs="Times New Roman"/>
          <w:sz w:val="32"/>
          <w:szCs w:val="32"/>
        </w:rPr>
        <w:t xml:space="preserve"> se présente comme suit :</w:t>
      </w:r>
      <w:r w:rsidR="00B37926" w:rsidRPr="00DC42D7">
        <w:rPr>
          <w:rFonts w:ascii="Times New Roman" w:hAnsi="Times New Roman" w:cs="Times New Roman"/>
          <w:sz w:val="32"/>
          <w:szCs w:val="32"/>
        </w:rPr>
        <w:t xml:space="preserve">       </w:t>
      </w:r>
    </w:p>
    <w:p w14:paraId="6D8F8E8D" w14:textId="0BFCB13B" w:rsidR="006A05EA" w:rsidRPr="00DC42D7" w:rsidRDefault="009D070D" w:rsidP="006A05E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42D7">
        <w:rPr>
          <w:rFonts w:ascii="Times New Roman" w:hAnsi="Times New Roman" w:cs="Times New Roman"/>
          <w:b/>
          <w:bCs/>
          <w:sz w:val="32"/>
          <w:szCs w:val="32"/>
        </w:rPr>
        <w:t>98,5</w:t>
      </w:r>
      <w:r w:rsidR="00B37926" w:rsidRPr="00DC42D7">
        <w:rPr>
          <w:rFonts w:ascii="Times New Roman" w:hAnsi="Times New Roman" w:cs="Times New Roman"/>
          <w:b/>
          <w:bCs/>
          <w:sz w:val="32"/>
          <w:szCs w:val="32"/>
        </w:rPr>
        <w:t>%</w:t>
      </w:r>
      <w:r w:rsidR="00EA5A14" w:rsidRPr="00DC42D7">
        <w:rPr>
          <w:rFonts w:ascii="Times New Roman" w:hAnsi="Times New Roman" w:cs="Times New Roman"/>
          <w:sz w:val="32"/>
          <w:szCs w:val="32"/>
        </w:rPr>
        <w:t xml:space="preserve"> des bureaux de vote ont fermé</w:t>
      </w:r>
      <w:r w:rsidR="00B37926" w:rsidRPr="00DC42D7">
        <w:rPr>
          <w:rFonts w:ascii="Times New Roman" w:hAnsi="Times New Roman" w:cs="Times New Roman"/>
          <w:sz w:val="32"/>
          <w:szCs w:val="32"/>
        </w:rPr>
        <w:t xml:space="preserve"> à 18h </w:t>
      </w:r>
      <w:r w:rsidR="000F5881" w:rsidRPr="00DC42D7">
        <w:rPr>
          <w:rFonts w:ascii="Times New Roman" w:hAnsi="Times New Roman" w:cs="Times New Roman"/>
          <w:sz w:val="32"/>
          <w:szCs w:val="32"/>
        </w:rPr>
        <w:t>conformément à l’article 66 du Code électoral révisé</w:t>
      </w:r>
      <w:r w:rsidRPr="00DC42D7">
        <w:rPr>
          <w:rFonts w:ascii="Times New Roman" w:hAnsi="Times New Roman" w:cs="Times New Roman"/>
          <w:sz w:val="32"/>
          <w:szCs w:val="32"/>
        </w:rPr>
        <w:t xml:space="preserve"> et la quasi-totalité </w:t>
      </w:r>
      <w:r w:rsidR="009172F1" w:rsidRPr="00DC42D7">
        <w:rPr>
          <w:rFonts w:ascii="Times New Roman" w:hAnsi="Times New Roman" w:cs="Times New Roman"/>
          <w:sz w:val="32"/>
          <w:szCs w:val="32"/>
        </w:rPr>
        <w:t>des présidents de bureau</w:t>
      </w:r>
      <w:r w:rsidR="006A05EA" w:rsidRPr="00DC42D7">
        <w:rPr>
          <w:rFonts w:ascii="Times New Roman" w:hAnsi="Times New Roman" w:cs="Times New Roman"/>
          <w:sz w:val="32"/>
          <w:szCs w:val="32"/>
        </w:rPr>
        <w:t xml:space="preserve"> de vote ont respecté</w:t>
      </w:r>
      <w:r w:rsidRPr="00DC42D7">
        <w:rPr>
          <w:rFonts w:ascii="Times New Roman" w:hAnsi="Times New Roman" w:cs="Times New Roman"/>
          <w:sz w:val="32"/>
          <w:szCs w:val="32"/>
        </w:rPr>
        <w:t xml:space="preserve"> la procédure de clôture ;</w:t>
      </w:r>
    </w:p>
    <w:p w14:paraId="0FBDD24D" w14:textId="77777777" w:rsidR="006A05EA" w:rsidRPr="00DC42D7" w:rsidRDefault="009D070D" w:rsidP="006A05E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42D7">
        <w:rPr>
          <w:rFonts w:ascii="Times New Roman" w:hAnsi="Times New Roman" w:cs="Times New Roman"/>
          <w:b/>
          <w:bCs/>
          <w:sz w:val="32"/>
          <w:szCs w:val="32"/>
        </w:rPr>
        <w:t>94,25%</w:t>
      </w:r>
      <w:r w:rsidRPr="00DC42D7">
        <w:rPr>
          <w:rFonts w:ascii="Times New Roman" w:hAnsi="Times New Roman" w:cs="Times New Roman"/>
          <w:sz w:val="32"/>
          <w:szCs w:val="32"/>
        </w:rPr>
        <w:t xml:space="preserve"> des bureaux de vote ont affiché les</w:t>
      </w:r>
      <w:r w:rsidR="00D7607A" w:rsidRPr="00DC42D7">
        <w:rPr>
          <w:rFonts w:ascii="Times New Roman" w:hAnsi="Times New Roman" w:cs="Times New Roman"/>
          <w:sz w:val="32"/>
          <w:szCs w:val="32"/>
        </w:rPr>
        <w:t xml:space="preserve"> résultats devant les bureaux de vote ;</w:t>
      </w:r>
    </w:p>
    <w:p w14:paraId="1C03E931" w14:textId="0C3705A2" w:rsidR="006A05EA" w:rsidRPr="00DC42D7" w:rsidRDefault="009D070D" w:rsidP="006A05E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42D7">
        <w:rPr>
          <w:rFonts w:ascii="Times New Roman" w:hAnsi="Times New Roman" w:cs="Times New Roman"/>
          <w:b/>
          <w:bCs/>
          <w:sz w:val="32"/>
          <w:szCs w:val="32"/>
        </w:rPr>
        <w:t>87,17</w:t>
      </w:r>
      <w:r w:rsidR="00D7607A" w:rsidRPr="00DC42D7">
        <w:rPr>
          <w:rFonts w:ascii="Times New Roman" w:hAnsi="Times New Roman" w:cs="Times New Roman"/>
          <w:b/>
          <w:bCs/>
          <w:sz w:val="32"/>
          <w:szCs w:val="32"/>
        </w:rPr>
        <w:t>%</w:t>
      </w:r>
      <w:r w:rsidR="00D7607A" w:rsidRPr="00DC42D7">
        <w:rPr>
          <w:rFonts w:ascii="Times New Roman" w:hAnsi="Times New Roman" w:cs="Times New Roman"/>
          <w:sz w:val="32"/>
          <w:szCs w:val="32"/>
        </w:rPr>
        <w:t xml:space="preserve"> des cas, les délégués</w:t>
      </w:r>
      <w:r w:rsidR="006A05EA" w:rsidRPr="00DC42D7">
        <w:rPr>
          <w:rFonts w:ascii="Times New Roman" w:hAnsi="Times New Roman" w:cs="Times New Roman"/>
          <w:sz w:val="32"/>
          <w:szCs w:val="32"/>
        </w:rPr>
        <w:t xml:space="preserve"> des partis politiques ont reçu</w:t>
      </w:r>
      <w:r w:rsidR="00D7607A" w:rsidRPr="00DC42D7">
        <w:rPr>
          <w:rFonts w:ascii="Times New Roman" w:hAnsi="Times New Roman" w:cs="Times New Roman"/>
          <w:sz w:val="32"/>
          <w:szCs w:val="32"/>
        </w:rPr>
        <w:t xml:space="preserve"> la copie des résultats ;  </w:t>
      </w:r>
    </w:p>
    <w:p w14:paraId="5A3517A8" w14:textId="1826AAD9" w:rsidR="006A05EA" w:rsidRPr="00DC42D7" w:rsidRDefault="00F91901" w:rsidP="006A05E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42D7">
        <w:rPr>
          <w:rFonts w:ascii="Times New Roman" w:hAnsi="Times New Roman" w:cs="Times New Roman"/>
          <w:b/>
          <w:bCs/>
          <w:sz w:val="32"/>
          <w:szCs w:val="32"/>
        </w:rPr>
        <w:t>99</w:t>
      </w:r>
      <w:r w:rsidR="00D7607A" w:rsidRPr="00DC42D7">
        <w:rPr>
          <w:rFonts w:ascii="Times New Roman" w:hAnsi="Times New Roman" w:cs="Times New Roman"/>
          <w:b/>
          <w:bCs/>
          <w:sz w:val="32"/>
          <w:szCs w:val="32"/>
        </w:rPr>
        <w:t>%</w:t>
      </w:r>
      <w:r w:rsidR="00D7607A" w:rsidRPr="00DC42D7">
        <w:rPr>
          <w:rFonts w:ascii="Times New Roman" w:hAnsi="Times New Roman" w:cs="Times New Roman"/>
          <w:sz w:val="32"/>
          <w:szCs w:val="32"/>
        </w:rPr>
        <w:t xml:space="preserve"> des observateurs du</w:t>
      </w:r>
      <w:r w:rsidR="009172F1" w:rsidRPr="00DC42D7">
        <w:rPr>
          <w:rFonts w:ascii="Times New Roman" w:hAnsi="Times New Roman" w:cs="Times New Roman"/>
          <w:sz w:val="32"/>
          <w:szCs w:val="32"/>
        </w:rPr>
        <w:t xml:space="preserve"> RdP ont été admis</w:t>
      </w:r>
      <w:r w:rsidR="0084229A" w:rsidRPr="00DC42D7">
        <w:rPr>
          <w:rFonts w:ascii="Times New Roman" w:hAnsi="Times New Roman" w:cs="Times New Roman"/>
          <w:sz w:val="32"/>
          <w:szCs w:val="32"/>
        </w:rPr>
        <w:t xml:space="preserve"> d</w:t>
      </w:r>
      <w:r w:rsidR="009172F1" w:rsidRPr="00DC42D7">
        <w:rPr>
          <w:rFonts w:ascii="Times New Roman" w:hAnsi="Times New Roman" w:cs="Times New Roman"/>
          <w:sz w:val="32"/>
          <w:szCs w:val="32"/>
        </w:rPr>
        <w:t>ans les bureaux de vote aux différentes</w:t>
      </w:r>
      <w:r w:rsidR="0084229A" w:rsidRPr="00DC42D7">
        <w:rPr>
          <w:rFonts w:ascii="Times New Roman" w:hAnsi="Times New Roman" w:cs="Times New Roman"/>
          <w:sz w:val="32"/>
          <w:szCs w:val="32"/>
        </w:rPr>
        <w:t xml:space="preserve"> phases</w:t>
      </w:r>
      <w:r w:rsidR="00D7607A" w:rsidRPr="00DC42D7">
        <w:rPr>
          <w:rFonts w:ascii="Times New Roman" w:hAnsi="Times New Roman" w:cs="Times New Roman"/>
          <w:sz w:val="32"/>
          <w:szCs w:val="32"/>
        </w:rPr>
        <w:t xml:space="preserve"> de dépo</w:t>
      </w:r>
      <w:r w:rsidR="006A05EA" w:rsidRPr="00DC42D7">
        <w:rPr>
          <w:rFonts w:ascii="Times New Roman" w:hAnsi="Times New Roman" w:cs="Times New Roman"/>
          <w:sz w:val="32"/>
          <w:szCs w:val="32"/>
        </w:rPr>
        <w:t>uillement et de centralisation ; </w:t>
      </w:r>
    </w:p>
    <w:p w14:paraId="0C6C1C60" w14:textId="41D96ADD" w:rsidR="009172F1" w:rsidRPr="00DC42D7" w:rsidRDefault="008E007A" w:rsidP="006A05E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42D7">
        <w:rPr>
          <w:rFonts w:ascii="Times New Roman" w:hAnsi="Times New Roman" w:cs="Times New Roman"/>
          <w:b/>
          <w:bCs/>
          <w:sz w:val="32"/>
          <w:szCs w:val="32"/>
        </w:rPr>
        <w:t xml:space="preserve">52,9% </w:t>
      </w:r>
      <w:r w:rsidR="009172F1" w:rsidRPr="00DC42D7">
        <w:rPr>
          <w:rFonts w:ascii="Times New Roman" w:hAnsi="Times New Roman" w:cs="Times New Roman"/>
          <w:sz w:val="32"/>
          <w:szCs w:val="32"/>
        </w:rPr>
        <w:t>des observateurs ont rapporté des votes par procuration et</w:t>
      </w:r>
      <w:r w:rsidR="009172F1" w:rsidRPr="00DC42D7">
        <w:rPr>
          <w:rFonts w:ascii="Times New Roman" w:hAnsi="Times New Roman" w:cs="Times New Roman"/>
          <w:b/>
          <w:bCs/>
          <w:sz w:val="32"/>
          <w:szCs w:val="32"/>
        </w:rPr>
        <w:t xml:space="preserve"> 94,4%</w:t>
      </w:r>
      <w:r w:rsidR="009172F1" w:rsidRPr="00DC42D7">
        <w:rPr>
          <w:rFonts w:ascii="Times New Roman" w:hAnsi="Times New Roman" w:cs="Times New Roman"/>
          <w:sz w:val="32"/>
          <w:szCs w:val="32"/>
        </w:rPr>
        <w:t> par dérogation ;</w:t>
      </w:r>
    </w:p>
    <w:p w14:paraId="183D29E2" w14:textId="596669BB" w:rsidR="00B82125" w:rsidRPr="00DC42D7" w:rsidRDefault="006054B2" w:rsidP="009172F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42D7">
        <w:rPr>
          <w:rFonts w:ascii="Times New Roman" w:hAnsi="Times New Roman" w:cs="Times New Roman"/>
          <w:sz w:val="32"/>
          <w:szCs w:val="32"/>
        </w:rPr>
        <w:lastRenderedPageBreak/>
        <w:t>Les</w:t>
      </w:r>
      <w:r w:rsidR="008E007A" w:rsidRPr="00DC42D7">
        <w:rPr>
          <w:rFonts w:ascii="Times New Roman" w:hAnsi="Times New Roman" w:cs="Times New Roman"/>
          <w:sz w:val="32"/>
          <w:szCs w:val="32"/>
        </w:rPr>
        <w:t xml:space="preserve"> opérations de</w:t>
      </w:r>
      <w:r w:rsidR="006A05EA" w:rsidRPr="00DC42D7">
        <w:rPr>
          <w:rFonts w:ascii="Times New Roman" w:hAnsi="Times New Roman" w:cs="Times New Roman"/>
          <w:sz w:val="32"/>
          <w:szCs w:val="32"/>
        </w:rPr>
        <w:t xml:space="preserve"> vote (déroulement, </w:t>
      </w:r>
      <w:r w:rsidR="009172F1" w:rsidRPr="00DC42D7">
        <w:rPr>
          <w:rFonts w:ascii="Times New Roman" w:hAnsi="Times New Roman" w:cs="Times New Roman"/>
          <w:sz w:val="32"/>
          <w:szCs w:val="32"/>
        </w:rPr>
        <w:t xml:space="preserve">dépouillement et acheminement) </w:t>
      </w:r>
      <w:r w:rsidRPr="00DC42D7">
        <w:rPr>
          <w:rFonts w:ascii="Times New Roman" w:hAnsi="Times New Roman" w:cs="Times New Roman"/>
          <w:sz w:val="32"/>
          <w:szCs w:val="32"/>
        </w:rPr>
        <w:t>ont</w:t>
      </w:r>
      <w:r w:rsidR="00B82125" w:rsidRPr="00DC42D7">
        <w:rPr>
          <w:rFonts w:ascii="Times New Roman" w:hAnsi="Times New Roman" w:cs="Times New Roman"/>
          <w:sz w:val="32"/>
          <w:szCs w:val="32"/>
        </w:rPr>
        <w:t xml:space="preserve"> été émaillé</w:t>
      </w:r>
      <w:r w:rsidR="009172F1" w:rsidRPr="00DC42D7">
        <w:rPr>
          <w:rFonts w:ascii="Times New Roman" w:hAnsi="Times New Roman" w:cs="Times New Roman"/>
          <w:sz w:val="32"/>
          <w:szCs w:val="32"/>
        </w:rPr>
        <w:t>es d’incidents,</w:t>
      </w:r>
      <w:r w:rsidR="00B82125" w:rsidRPr="00DC42D7">
        <w:rPr>
          <w:rFonts w:ascii="Times New Roman" w:hAnsi="Times New Roman" w:cs="Times New Roman"/>
          <w:sz w:val="32"/>
          <w:szCs w:val="32"/>
        </w:rPr>
        <w:t xml:space="preserve"> v</w:t>
      </w:r>
      <w:r w:rsidRPr="00DC42D7">
        <w:rPr>
          <w:rFonts w:ascii="Times New Roman" w:hAnsi="Times New Roman" w:cs="Times New Roman"/>
          <w:sz w:val="32"/>
          <w:szCs w:val="32"/>
        </w:rPr>
        <w:t>iolation</w:t>
      </w:r>
      <w:r w:rsidR="006A05EA" w:rsidRPr="00DC42D7">
        <w:rPr>
          <w:rFonts w:ascii="Times New Roman" w:hAnsi="Times New Roman" w:cs="Times New Roman"/>
          <w:sz w:val="32"/>
          <w:szCs w:val="32"/>
        </w:rPr>
        <w:t>s</w:t>
      </w:r>
      <w:r w:rsidRPr="00DC42D7">
        <w:rPr>
          <w:rFonts w:ascii="Times New Roman" w:hAnsi="Times New Roman" w:cs="Times New Roman"/>
          <w:sz w:val="32"/>
          <w:szCs w:val="32"/>
        </w:rPr>
        <w:t>, anomalie</w:t>
      </w:r>
      <w:r w:rsidR="006A05EA" w:rsidRPr="00DC42D7">
        <w:rPr>
          <w:rFonts w:ascii="Times New Roman" w:hAnsi="Times New Roman" w:cs="Times New Roman"/>
          <w:sz w:val="32"/>
          <w:szCs w:val="32"/>
        </w:rPr>
        <w:t>s</w:t>
      </w:r>
      <w:r w:rsidRPr="00DC42D7">
        <w:rPr>
          <w:rFonts w:ascii="Times New Roman" w:hAnsi="Times New Roman" w:cs="Times New Roman"/>
          <w:sz w:val="32"/>
          <w:szCs w:val="32"/>
        </w:rPr>
        <w:t>,</w:t>
      </w:r>
      <w:r w:rsidR="00B82125" w:rsidRPr="00DC42D7">
        <w:rPr>
          <w:rFonts w:ascii="Times New Roman" w:hAnsi="Times New Roman" w:cs="Times New Roman"/>
          <w:sz w:val="32"/>
          <w:szCs w:val="32"/>
        </w:rPr>
        <w:t xml:space="preserve"> et </w:t>
      </w:r>
      <w:r w:rsidR="00066AC8" w:rsidRPr="00DC42D7">
        <w:rPr>
          <w:rFonts w:ascii="Times New Roman" w:hAnsi="Times New Roman" w:cs="Times New Roman"/>
          <w:sz w:val="32"/>
          <w:szCs w:val="32"/>
        </w:rPr>
        <w:t>d’</w:t>
      </w:r>
      <w:r w:rsidR="00B82125" w:rsidRPr="00DC42D7">
        <w:rPr>
          <w:rFonts w:ascii="Times New Roman" w:hAnsi="Times New Roman" w:cs="Times New Roman"/>
          <w:sz w:val="32"/>
          <w:szCs w:val="32"/>
        </w:rPr>
        <w:t>interruption par endroit</w:t>
      </w:r>
      <w:r w:rsidR="00066AC8" w:rsidRPr="00DC42D7">
        <w:rPr>
          <w:rFonts w:ascii="Times New Roman" w:hAnsi="Times New Roman" w:cs="Times New Roman"/>
          <w:sz w:val="32"/>
          <w:szCs w:val="32"/>
        </w:rPr>
        <w:t>, notamment</w:t>
      </w:r>
      <w:r w:rsidR="00B82125" w:rsidRPr="00DC42D7">
        <w:rPr>
          <w:rFonts w:ascii="Times New Roman" w:hAnsi="Times New Roman" w:cs="Times New Roman"/>
          <w:sz w:val="32"/>
          <w:szCs w:val="32"/>
        </w:rPr>
        <w:t> :</w:t>
      </w:r>
    </w:p>
    <w:p w14:paraId="31A3C173" w14:textId="1D42831F" w:rsidR="00554728" w:rsidRPr="00DC42D7" w:rsidRDefault="007825D5" w:rsidP="006A05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42D7">
        <w:rPr>
          <w:rFonts w:ascii="Times New Roman" w:hAnsi="Times New Roman" w:cs="Times New Roman"/>
          <w:sz w:val="32"/>
          <w:szCs w:val="32"/>
        </w:rPr>
        <w:t xml:space="preserve">Dans </w:t>
      </w:r>
      <w:r w:rsidR="00066AC8" w:rsidRPr="00DC42D7">
        <w:rPr>
          <w:rFonts w:ascii="Times New Roman" w:hAnsi="Times New Roman" w:cs="Times New Roman"/>
          <w:sz w:val="32"/>
          <w:szCs w:val="32"/>
        </w:rPr>
        <w:t>les</w:t>
      </w:r>
      <w:r w:rsidR="006C70C8" w:rsidRPr="00DC42D7">
        <w:rPr>
          <w:rFonts w:ascii="Times New Roman" w:hAnsi="Times New Roman" w:cs="Times New Roman"/>
          <w:sz w:val="32"/>
          <w:szCs w:val="32"/>
        </w:rPr>
        <w:t xml:space="preserve"> quartiers de</w:t>
      </w:r>
      <w:r w:rsidR="00066AC8" w:rsidRPr="00DC42D7">
        <w:rPr>
          <w:rFonts w:ascii="Times New Roman" w:hAnsi="Times New Roman" w:cs="Times New Roman"/>
          <w:sz w:val="32"/>
          <w:szCs w:val="32"/>
        </w:rPr>
        <w:t xml:space="preserve"> S</w:t>
      </w:r>
      <w:r w:rsidR="009172F1" w:rsidRPr="00DC42D7">
        <w:rPr>
          <w:rFonts w:ascii="Times New Roman" w:hAnsi="Times New Roman" w:cs="Times New Roman"/>
          <w:sz w:val="32"/>
          <w:szCs w:val="32"/>
        </w:rPr>
        <w:t>onfonia centre 1 et rail</w:t>
      </w:r>
      <w:r w:rsidR="00066AC8" w:rsidRPr="00DC42D7">
        <w:rPr>
          <w:rFonts w:ascii="Times New Roman" w:hAnsi="Times New Roman" w:cs="Times New Roman"/>
          <w:sz w:val="32"/>
          <w:szCs w:val="32"/>
        </w:rPr>
        <w:t xml:space="preserve">s </w:t>
      </w:r>
      <w:r w:rsidR="006C70C8" w:rsidRPr="00DC42D7">
        <w:rPr>
          <w:rFonts w:ascii="Times New Roman" w:hAnsi="Times New Roman" w:cs="Times New Roman"/>
          <w:sz w:val="32"/>
          <w:szCs w:val="32"/>
        </w:rPr>
        <w:t>dans la commune de Ratoma</w:t>
      </w:r>
      <w:r w:rsidR="00076D96" w:rsidRPr="00DC42D7">
        <w:rPr>
          <w:rFonts w:ascii="Times New Roman" w:hAnsi="Times New Roman" w:cs="Times New Roman"/>
          <w:sz w:val="32"/>
          <w:szCs w:val="32"/>
        </w:rPr>
        <w:t>,</w:t>
      </w:r>
      <w:r w:rsidRPr="00DC42D7">
        <w:rPr>
          <w:rFonts w:ascii="Times New Roman" w:hAnsi="Times New Roman" w:cs="Times New Roman"/>
          <w:sz w:val="32"/>
          <w:szCs w:val="32"/>
        </w:rPr>
        <w:t xml:space="preserve"> </w:t>
      </w:r>
      <w:r w:rsidR="00076D96" w:rsidRPr="00DC42D7">
        <w:rPr>
          <w:rFonts w:ascii="Times New Roman" w:hAnsi="Times New Roman" w:cs="Times New Roman"/>
          <w:sz w:val="32"/>
          <w:szCs w:val="32"/>
        </w:rPr>
        <w:t xml:space="preserve">il a été </w:t>
      </w:r>
      <w:r w:rsidR="00066AC8" w:rsidRPr="00DC42D7">
        <w:rPr>
          <w:rFonts w:ascii="Times New Roman" w:hAnsi="Times New Roman" w:cs="Times New Roman"/>
          <w:sz w:val="32"/>
          <w:szCs w:val="32"/>
        </w:rPr>
        <w:t xml:space="preserve">observé une </w:t>
      </w:r>
      <w:r w:rsidR="00554728" w:rsidRPr="00DC42D7">
        <w:rPr>
          <w:rFonts w:ascii="Times New Roman" w:hAnsi="Times New Roman" w:cs="Times New Roman"/>
          <w:sz w:val="32"/>
          <w:szCs w:val="32"/>
        </w:rPr>
        <w:t>interférence</w:t>
      </w:r>
      <w:r w:rsidR="00076D96" w:rsidRPr="00DC42D7">
        <w:rPr>
          <w:rFonts w:ascii="Times New Roman" w:hAnsi="Times New Roman" w:cs="Times New Roman"/>
          <w:sz w:val="32"/>
          <w:szCs w:val="32"/>
        </w:rPr>
        <w:t xml:space="preserve"> d</w:t>
      </w:r>
      <w:r w:rsidR="00554728" w:rsidRPr="00DC42D7">
        <w:rPr>
          <w:rFonts w:ascii="Times New Roman" w:hAnsi="Times New Roman" w:cs="Times New Roman"/>
          <w:sz w:val="32"/>
          <w:szCs w:val="32"/>
        </w:rPr>
        <w:t>es</w:t>
      </w:r>
      <w:r w:rsidR="00076D96" w:rsidRPr="00DC42D7">
        <w:rPr>
          <w:rFonts w:ascii="Times New Roman" w:hAnsi="Times New Roman" w:cs="Times New Roman"/>
          <w:sz w:val="32"/>
          <w:szCs w:val="32"/>
        </w:rPr>
        <w:t xml:space="preserve"> citoyens da</w:t>
      </w:r>
      <w:r w:rsidR="006A05EA" w:rsidRPr="00DC42D7">
        <w:rPr>
          <w:rFonts w:ascii="Times New Roman" w:hAnsi="Times New Roman" w:cs="Times New Roman"/>
          <w:sz w:val="32"/>
          <w:szCs w:val="32"/>
        </w:rPr>
        <w:t>ns le déroulement du</w:t>
      </w:r>
      <w:r w:rsidR="00066AC8" w:rsidRPr="00DC42D7">
        <w:rPr>
          <w:rFonts w:ascii="Times New Roman" w:hAnsi="Times New Roman" w:cs="Times New Roman"/>
          <w:sz w:val="32"/>
          <w:szCs w:val="32"/>
        </w:rPr>
        <w:t xml:space="preserve"> vote</w:t>
      </w:r>
      <w:r w:rsidR="00554728" w:rsidRPr="00DC42D7">
        <w:rPr>
          <w:rFonts w:ascii="Times New Roman" w:hAnsi="Times New Roman" w:cs="Times New Roman"/>
          <w:sz w:val="32"/>
          <w:szCs w:val="32"/>
        </w:rPr>
        <w:t xml:space="preserve"> en donnant des consignes </w:t>
      </w:r>
      <w:r w:rsidR="006A05EA" w:rsidRPr="00DC42D7">
        <w:rPr>
          <w:rFonts w:ascii="Times New Roman" w:hAnsi="Times New Roman" w:cs="Times New Roman"/>
          <w:sz w:val="32"/>
          <w:szCs w:val="32"/>
        </w:rPr>
        <w:t>aux électeurs</w:t>
      </w:r>
      <w:r w:rsidR="005F5571" w:rsidRPr="00DC42D7">
        <w:rPr>
          <w:rFonts w:ascii="Times New Roman" w:hAnsi="Times New Roman" w:cs="Times New Roman"/>
          <w:sz w:val="32"/>
          <w:szCs w:val="32"/>
        </w:rPr>
        <w:t> ;</w:t>
      </w:r>
    </w:p>
    <w:p w14:paraId="22F980A8" w14:textId="1E72A52B" w:rsidR="00127F5F" w:rsidRPr="00DC42D7" w:rsidRDefault="00CF6F6B" w:rsidP="005547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42D7">
        <w:rPr>
          <w:rFonts w:ascii="Times New Roman" w:hAnsi="Times New Roman" w:cs="Times New Roman"/>
          <w:sz w:val="32"/>
          <w:szCs w:val="32"/>
        </w:rPr>
        <w:t>La d</w:t>
      </w:r>
      <w:r w:rsidR="00127F5F" w:rsidRPr="00DC42D7">
        <w:rPr>
          <w:rFonts w:ascii="Times New Roman" w:hAnsi="Times New Roman" w:cs="Times New Roman"/>
          <w:sz w:val="32"/>
          <w:szCs w:val="32"/>
        </w:rPr>
        <w:t xml:space="preserve">élocalisation </w:t>
      </w:r>
      <w:r w:rsidR="009773BF" w:rsidRPr="00DC42D7">
        <w:rPr>
          <w:rFonts w:ascii="Times New Roman" w:hAnsi="Times New Roman" w:cs="Times New Roman"/>
          <w:sz w:val="32"/>
          <w:szCs w:val="32"/>
        </w:rPr>
        <w:t>de la CACV</w:t>
      </w:r>
      <w:r w:rsidR="001E44C5" w:rsidRPr="00DC42D7">
        <w:rPr>
          <w:rFonts w:ascii="Times New Roman" w:hAnsi="Times New Roman" w:cs="Times New Roman"/>
          <w:sz w:val="32"/>
          <w:szCs w:val="32"/>
        </w:rPr>
        <w:t xml:space="preserve"> du </w:t>
      </w:r>
      <w:r w:rsidR="00127F5F" w:rsidRPr="00DC42D7">
        <w:rPr>
          <w:rFonts w:ascii="Times New Roman" w:hAnsi="Times New Roman" w:cs="Times New Roman"/>
          <w:sz w:val="32"/>
          <w:szCs w:val="32"/>
        </w:rPr>
        <w:t>quartier Bolondé 1</w:t>
      </w:r>
      <w:r w:rsidR="001E44C5" w:rsidRPr="00DC42D7">
        <w:rPr>
          <w:rFonts w:ascii="Times New Roman" w:hAnsi="Times New Roman" w:cs="Times New Roman"/>
          <w:sz w:val="32"/>
          <w:szCs w:val="32"/>
        </w:rPr>
        <w:t xml:space="preserve"> vers Bolondé 2</w:t>
      </w:r>
      <w:r w:rsidR="00127F5F" w:rsidRPr="00DC42D7">
        <w:rPr>
          <w:rFonts w:ascii="Times New Roman" w:hAnsi="Times New Roman" w:cs="Times New Roman"/>
          <w:sz w:val="32"/>
          <w:szCs w:val="32"/>
        </w:rPr>
        <w:t xml:space="preserve"> dans la préfecture de BOFFA ;</w:t>
      </w:r>
    </w:p>
    <w:p w14:paraId="56D1F569" w14:textId="03DFBBC9" w:rsidR="00FF13A2" w:rsidRPr="00DC42D7" w:rsidRDefault="00CF6F6B" w:rsidP="00FF13A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42D7">
        <w:rPr>
          <w:rFonts w:ascii="Times New Roman" w:hAnsi="Times New Roman" w:cs="Times New Roman"/>
          <w:sz w:val="32"/>
          <w:szCs w:val="32"/>
        </w:rPr>
        <w:t>L</w:t>
      </w:r>
      <w:r w:rsidR="00AA4DA1" w:rsidRPr="00DC42D7">
        <w:rPr>
          <w:rFonts w:ascii="Times New Roman" w:hAnsi="Times New Roman" w:cs="Times New Roman"/>
          <w:sz w:val="32"/>
          <w:szCs w:val="32"/>
        </w:rPr>
        <w:t>’</w:t>
      </w:r>
      <w:r w:rsidR="001E44C5" w:rsidRPr="00DC42D7">
        <w:rPr>
          <w:rFonts w:ascii="Times New Roman" w:hAnsi="Times New Roman" w:cs="Times New Roman"/>
          <w:sz w:val="32"/>
          <w:szCs w:val="32"/>
        </w:rPr>
        <w:t>immixtion</w:t>
      </w:r>
      <w:r w:rsidR="00AA4DA1" w:rsidRPr="00DC42D7">
        <w:rPr>
          <w:rFonts w:ascii="Times New Roman" w:hAnsi="Times New Roman" w:cs="Times New Roman"/>
          <w:sz w:val="32"/>
          <w:szCs w:val="32"/>
        </w:rPr>
        <w:t xml:space="preserve"> du Préfet </w:t>
      </w:r>
      <w:r w:rsidRPr="00DC42D7">
        <w:rPr>
          <w:rFonts w:ascii="Times New Roman" w:hAnsi="Times New Roman" w:cs="Times New Roman"/>
          <w:sz w:val="32"/>
          <w:szCs w:val="32"/>
        </w:rPr>
        <w:t xml:space="preserve">de Fria </w:t>
      </w:r>
      <w:r w:rsidR="00AA4DA1" w:rsidRPr="00DC42D7">
        <w:rPr>
          <w:rFonts w:ascii="Times New Roman" w:hAnsi="Times New Roman" w:cs="Times New Roman"/>
          <w:sz w:val="32"/>
          <w:szCs w:val="32"/>
        </w:rPr>
        <w:t>dans le fonctionnement de la CACV par l’expulsion de l’</w:t>
      </w:r>
      <w:r w:rsidR="00D4078B" w:rsidRPr="00DC42D7">
        <w:rPr>
          <w:rFonts w:ascii="Times New Roman" w:hAnsi="Times New Roman" w:cs="Times New Roman"/>
          <w:sz w:val="32"/>
          <w:szCs w:val="32"/>
        </w:rPr>
        <w:t>observateur du Rd</w:t>
      </w:r>
      <w:r w:rsidR="00AA4DA1" w:rsidRPr="00DC42D7">
        <w:rPr>
          <w:rFonts w:ascii="Times New Roman" w:hAnsi="Times New Roman" w:cs="Times New Roman"/>
          <w:sz w:val="32"/>
          <w:szCs w:val="32"/>
        </w:rPr>
        <w:t xml:space="preserve">P ; </w:t>
      </w:r>
      <w:r w:rsidR="00127F5F" w:rsidRPr="00DC42D7">
        <w:rPr>
          <w:rFonts w:ascii="Times New Roman" w:hAnsi="Times New Roman" w:cs="Times New Roman"/>
          <w:sz w:val="32"/>
          <w:szCs w:val="32"/>
        </w:rPr>
        <w:t xml:space="preserve">  </w:t>
      </w:r>
      <w:r w:rsidR="00FF13A2" w:rsidRPr="00DC42D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0F4BF80" w14:textId="7865A2ED" w:rsidR="00F5417B" w:rsidRPr="00DC42D7" w:rsidRDefault="00772D9D" w:rsidP="002864A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42D7">
        <w:rPr>
          <w:rFonts w:ascii="Times New Roman" w:hAnsi="Times New Roman" w:cs="Times New Roman"/>
          <w:sz w:val="32"/>
          <w:szCs w:val="32"/>
        </w:rPr>
        <w:t>Dans l’ensemble, le</w:t>
      </w:r>
      <w:r w:rsidR="00AC29A1" w:rsidRPr="00DC42D7">
        <w:rPr>
          <w:rFonts w:ascii="Times New Roman" w:hAnsi="Times New Roman" w:cs="Times New Roman"/>
          <w:sz w:val="32"/>
          <w:szCs w:val="32"/>
        </w:rPr>
        <w:t xml:space="preserve"> scrutin </w:t>
      </w:r>
      <w:r w:rsidR="005625D5" w:rsidRPr="00DC42D7">
        <w:rPr>
          <w:rFonts w:ascii="Times New Roman" w:hAnsi="Times New Roman" w:cs="Times New Roman"/>
          <w:sz w:val="32"/>
          <w:szCs w:val="32"/>
        </w:rPr>
        <w:t>s’est déroulé dans la</w:t>
      </w:r>
      <w:r w:rsidR="00FE55E0" w:rsidRPr="00DC42D7">
        <w:rPr>
          <w:rFonts w:ascii="Times New Roman" w:hAnsi="Times New Roman" w:cs="Times New Roman"/>
          <w:sz w:val="32"/>
          <w:szCs w:val="32"/>
        </w:rPr>
        <w:t xml:space="preserve"> quiétude et la sérénité</w:t>
      </w:r>
      <w:r w:rsidR="005625D5" w:rsidRPr="00DC42D7">
        <w:rPr>
          <w:rFonts w:ascii="Times New Roman" w:hAnsi="Times New Roman" w:cs="Times New Roman"/>
          <w:sz w:val="32"/>
          <w:szCs w:val="32"/>
        </w:rPr>
        <w:t>.</w:t>
      </w:r>
      <w:r w:rsidR="003E4B98" w:rsidRPr="00DC42D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3F0D279" w14:textId="7E78229F" w:rsidR="000D1FB7" w:rsidRPr="00DC42D7" w:rsidRDefault="00780A7A" w:rsidP="00532CD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42D7">
        <w:rPr>
          <w:rFonts w:ascii="Times New Roman" w:hAnsi="Times New Roman" w:cs="Times New Roman"/>
          <w:sz w:val="32"/>
          <w:szCs w:val="32"/>
        </w:rPr>
        <w:t>A ce stade</w:t>
      </w:r>
      <w:r w:rsidR="001630ED" w:rsidRPr="00DC42D7">
        <w:rPr>
          <w:rFonts w:ascii="Times New Roman" w:hAnsi="Times New Roman" w:cs="Times New Roman"/>
          <w:sz w:val="32"/>
          <w:szCs w:val="32"/>
        </w:rPr>
        <w:t xml:space="preserve"> de la collecte</w:t>
      </w:r>
      <w:r w:rsidR="003C36C1" w:rsidRPr="00DC42D7">
        <w:rPr>
          <w:rFonts w:ascii="Times New Roman" w:hAnsi="Times New Roman" w:cs="Times New Roman"/>
          <w:sz w:val="32"/>
          <w:szCs w:val="32"/>
        </w:rPr>
        <w:t xml:space="preserve"> et de l’analyse</w:t>
      </w:r>
      <w:r w:rsidR="001630ED" w:rsidRPr="00DC42D7">
        <w:rPr>
          <w:rFonts w:ascii="Times New Roman" w:hAnsi="Times New Roman" w:cs="Times New Roman"/>
          <w:sz w:val="32"/>
          <w:szCs w:val="32"/>
        </w:rPr>
        <w:t xml:space="preserve"> des informations, le taux de participation </w:t>
      </w:r>
      <w:r w:rsidR="00110C3D" w:rsidRPr="00DC42D7">
        <w:rPr>
          <w:rFonts w:ascii="Times New Roman" w:hAnsi="Times New Roman" w:cs="Times New Roman"/>
          <w:sz w:val="32"/>
          <w:szCs w:val="32"/>
        </w:rPr>
        <w:t xml:space="preserve">est </w:t>
      </w:r>
      <w:r w:rsidR="001630ED" w:rsidRPr="00DC42D7">
        <w:rPr>
          <w:rFonts w:ascii="Times New Roman" w:hAnsi="Times New Roman" w:cs="Times New Roman"/>
          <w:sz w:val="32"/>
          <w:szCs w:val="32"/>
        </w:rPr>
        <w:t xml:space="preserve">autour </w:t>
      </w:r>
      <w:r w:rsidR="00110C3D" w:rsidRPr="00DC42D7">
        <w:rPr>
          <w:rFonts w:ascii="Times New Roman" w:hAnsi="Times New Roman" w:cs="Times New Roman"/>
          <w:sz w:val="32"/>
          <w:szCs w:val="32"/>
        </w:rPr>
        <w:t>de</w:t>
      </w:r>
      <w:r w:rsidRPr="00DC42D7">
        <w:rPr>
          <w:rFonts w:ascii="Times New Roman" w:hAnsi="Times New Roman" w:cs="Times New Roman"/>
          <w:sz w:val="32"/>
          <w:szCs w:val="32"/>
        </w:rPr>
        <w:t xml:space="preserve"> </w:t>
      </w:r>
      <w:r w:rsidR="00C10169" w:rsidRPr="00DC42D7">
        <w:rPr>
          <w:rFonts w:ascii="Times New Roman" w:hAnsi="Times New Roman" w:cs="Times New Roman"/>
          <w:b/>
          <w:bCs/>
          <w:sz w:val="32"/>
          <w:szCs w:val="32"/>
        </w:rPr>
        <w:t>76,41</w:t>
      </w:r>
      <w:r w:rsidR="001630ED" w:rsidRPr="00DC42D7">
        <w:rPr>
          <w:rFonts w:ascii="Times New Roman" w:hAnsi="Times New Roman" w:cs="Times New Roman"/>
          <w:b/>
          <w:bCs/>
          <w:sz w:val="32"/>
          <w:szCs w:val="32"/>
        </w:rPr>
        <w:t>%</w:t>
      </w:r>
      <w:r w:rsidRPr="00DC42D7">
        <w:rPr>
          <w:rFonts w:ascii="Times New Roman" w:hAnsi="Times New Roman" w:cs="Times New Roman"/>
          <w:sz w:val="32"/>
          <w:szCs w:val="32"/>
        </w:rPr>
        <w:t xml:space="preserve"> </w:t>
      </w:r>
      <w:r w:rsidR="00CF6F6B" w:rsidRPr="00DC42D7">
        <w:rPr>
          <w:rFonts w:ascii="Times New Roman" w:hAnsi="Times New Roman" w:cs="Times New Roman"/>
          <w:sz w:val="32"/>
          <w:szCs w:val="32"/>
        </w:rPr>
        <w:t xml:space="preserve">(+/- 2,5%) </w:t>
      </w:r>
      <w:r w:rsidRPr="00DC42D7">
        <w:rPr>
          <w:rFonts w:ascii="Times New Roman" w:hAnsi="Times New Roman" w:cs="Times New Roman"/>
          <w:sz w:val="32"/>
          <w:szCs w:val="32"/>
        </w:rPr>
        <w:t>sur le plan national</w:t>
      </w:r>
      <w:r w:rsidR="00110C3D" w:rsidRPr="00DC42D7">
        <w:rPr>
          <w:rFonts w:ascii="Times New Roman" w:hAnsi="Times New Roman" w:cs="Times New Roman"/>
          <w:sz w:val="32"/>
          <w:szCs w:val="32"/>
        </w:rPr>
        <w:t xml:space="preserve">. </w:t>
      </w:r>
      <w:r w:rsidR="00532CD8" w:rsidRPr="00DC42D7">
        <w:rPr>
          <w:rFonts w:ascii="Times New Roman" w:hAnsi="Times New Roman" w:cs="Times New Roman"/>
          <w:sz w:val="32"/>
          <w:szCs w:val="32"/>
        </w:rPr>
        <w:t>La plupart des taux régio</w:t>
      </w:r>
      <w:r w:rsidR="00D72BB2" w:rsidRPr="00DC42D7">
        <w:rPr>
          <w:rFonts w:ascii="Times New Roman" w:hAnsi="Times New Roman" w:cs="Times New Roman"/>
          <w:sz w:val="32"/>
          <w:szCs w:val="32"/>
        </w:rPr>
        <w:t>naux dépassent la barre des 70%</w:t>
      </w:r>
      <w:r w:rsidR="00532CD8" w:rsidRPr="00DC42D7">
        <w:rPr>
          <w:rFonts w:ascii="Times New Roman" w:hAnsi="Times New Roman" w:cs="Times New Roman"/>
          <w:sz w:val="32"/>
          <w:szCs w:val="32"/>
        </w:rPr>
        <w:t>. Les régions de Kankan, Labé, Faranah et Mamou affichent les taux les plus élevés</w:t>
      </w:r>
      <w:r w:rsidR="00CF6F6B" w:rsidRPr="00DC42D7">
        <w:rPr>
          <w:rFonts w:ascii="Times New Roman" w:hAnsi="Times New Roman" w:cs="Times New Roman"/>
          <w:sz w:val="32"/>
          <w:szCs w:val="32"/>
        </w:rPr>
        <w:t>,</w:t>
      </w:r>
      <w:r w:rsidR="00532CD8" w:rsidRPr="00DC42D7">
        <w:rPr>
          <w:rFonts w:ascii="Times New Roman" w:hAnsi="Times New Roman" w:cs="Times New Roman"/>
          <w:sz w:val="32"/>
          <w:szCs w:val="32"/>
        </w:rPr>
        <w:t xml:space="preserve"> respectivement 88,21% ; 81,00% ; 79,79% et 79,21%.</w:t>
      </w:r>
      <w:r w:rsidR="00110C3D" w:rsidRPr="00DC42D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081C7CD" w14:textId="0E24D672" w:rsidR="00CF6F6B" w:rsidRPr="00DC42D7" w:rsidRDefault="00CF6F6B" w:rsidP="00CF6F6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42D7">
        <w:rPr>
          <w:rFonts w:ascii="Times New Roman" w:hAnsi="Times New Roman" w:cs="Times New Roman"/>
          <w:sz w:val="32"/>
          <w:szCs w:val="32"/>
        </w:rPr>
        <w:t>Par ailleurs, l</w:t>
      </w:r>
      <w:r w:rsidR="00371DFC" w:rsidRPr="00DC42D7">
        <w:rPr>
          <w:rFonts w:ascii="Times New Roman" w:hAnsi="Times New Roman" w:cs="Times New Roman"/>
          <w:sz w:val="32"/>
          <w:szCs w:val="32"/>
        </w:rPr>
        <w:t>e RdP regrette</w:t>
      </w:r>
      <w:r w:rsidRPr="00DC42D7">
        <w:rPr>
          <w:rFonts w:ascii="Times New Roman" w:hAnsi="Times New Roman" w:cs="Times New Roman"/>
          <w:sz w:val="32"/>
          <w:szCs w:val="32"/>
        </w:rPr>
        <w:t xml:space="preserve"> la publication de</w:t>
      </w:r>
      <w:r w:rsidR="00B149B8" w:rsidRPr="00DC42D7">
        <w:rPr>
          <w:rFonts w:ascii="Times New Roman" w:hAnsi="Times New Roman" w:cs="Times New Roman"/>
          <w:sz w:val="32"/>
          <w:szCs w:val="32"/>
        </w:rPr>
        <w:t xml:space="preserve"> résultats</w:t>
      </w:r>
      <w:r w:rsidR="00043E45" w:rsidRPr="00DC42D7">
        <w:rPr>
          <w:rFonts w:ascii="Times New Roman" w:hAnsi="Times New Roman" w:cs="Times New Roman"/>
          <w:sz w:val="32"/>
          <w:szCs w:val="32"/>
        </w:rPr>
        <w:t xml:space="preserve"> non officiels</w:t>
      </w:r>
      <w:r w:rsidRPr="00DC42D7">
        <w:rPr>
          <w:rFonts w:ascii="Times New Roman" w:hAnsi="Times New Roman" w:cs="Times New Roman"/>
          <w:sz w:val="32"/>
          <w:szCs w:val="32"/>
        </w:rPr>
        <w:t xml:space="preserve"> par des responsables et militants de</w:t>
      </w:r>
      <w:r w:rsidR="00B149B8" w:rsidRPr="00DC42D7">
        <w:rPr>
          <w:rFonts w:ascii="Times New Roman" w:hAnsi="Times New Roman" w:cs="Times New Roman"/>
          <w:sz w:val="32"/>
          <w:szCs w:val="32"/>
        </w:rPr>
        <w:t xml:space="preserve"> partis politiques</w:t>
      </w:r>
      <w:r w:rsidR="008A4A1D" w:rsidRPr="00DC42D7">
        <w:rPr>
          <w:rFonts w:ascii="Times New Roman" w:hAnsi="Times New Roman" w:cs="Times New Roman"/>
          <w:sz w:val="32"/>
          <w:szCs w:val="32"/>
        </w:rPr>
        <w:t xml:space="preserve"> sur les réseaux sociaux </w:t>
      </w:r>
      <w:r w:rsidR="00532CD8" w:rsidRPr="00DC42D7">
        <w:rPr>
          <w:rFonts w:ascii="Times New Roman" w:hAnsi="Times New Roman" w:cs="Times New Roman"/>
          <w:sz w:val="32"/>
          <w:szCs w:val="32"/>
        </w:rPr>
        <w:t>et médias</w:t>
      </w:r>
      <w:r w:rsidR="00043E45" w:rsidRPr="00DC42D7">
        <w:rPr>
          <w:rFonts w:ascii="Times New Roman" w:hAnsi="Times New Roman" w:cs="Times New Roman"/>
          <w:sz w:val="32"/>
          <w:szCs w:val="32"/>
        </w:rPr>
        <w:t xml:space="preserve"> classiques</w:t>
      </w:r>
      <w:r w:rsidR="002537E7" w:rsidRPr="00DC42D7">
        <w:rPr>
          <w:rFonts w:ascii="Times New Roman" w:hAnsi="Times New Roman" w:cs="Times New Roman"/>
          <w:sz w:val="32"/>
          <w:szCs w:val="32"/>
        </w:rPr>
        <w:t>. Ces actes</w:t>
      </w:r>
      <w:r w:rsidR="00B149B8" w:rsidRPr="00DC42D7">
        <w:rPr>
          <w:rFonts w:ascii="Times New Roman" w:hAnsi="Times New Roman" w:cs="Times New Roman"/>
          <w:sz w:val="32"/>
          <w:szCs w:val="32"/>
        </w:rPr>
        <w:t xml:space="preserve"> n</w:t>
      </w:r>
      <w:r w:rsidR="002537E7" w:rsidRPr="00DC42D7">
        <w:rPr>
          <w:rFonts w:ascii="Times New Roman" w:hAnsi="Times New Roman" w:cs="Times New Roman"/>
          <w:sz w:val="32"/>
          <w:szCs w:val="32"/>
        </w:rPr>
        <w:t>e sont</w:t>
      </w:r>
      <w:r w:rsidR="00B149B8" w:rsidRPr="00DC42D7">
        <w:rPr>
          <w:rFonts w:ascii="Times New Roman" w:hAnsi="Times New Roman" w:cs="Times New Roman"/>
          <w:sz w:val="32"/>
          <w:szCs w:val="32"/>
        </w:rPr>
        <w:t xml:space="preserve"> pas</w:t>
      </w:r>
      <w:r w:rsidR="002537E7" w:rsidRPr="00DC42D7">
        <w:rPr>
          <w:rFonts w:ascii="Times New Roman" w:hAnsi="Times New Roman" w:cs="Times New Roman"/>
          <w:sz w:val="32"/>
          <w:szCs w:val="32"/>
        </w:rPr>
        <w:t xml:space="preserve"> de nature à garantir la Paix,</w:t>
      </w:r>
      <w:r w:rsidR="00B149B8" w:rsidRPr="00DC42D7">
        <w:rPr>
          <w:rFonts w:ascii="Times New Roman" w:hAnsi="Times New Roman" w:cs="Times New Roman"/>
          <w:sz w:val="32"/>
          <w:szCs w:val="32"/>
        </w:rPr>
        <w:t xml:space="preserve"> </w:t>
      </w:r>
      <w:r w:rsidRPr="00DC42D7">
        <w:rPr>
          <w:rFonts w:ascii="Times New Roman" w:hAnsi="Times New Roman" w:cs="Times New Roman"/>
          <w:sz w:val="32"/>
          <w:szCs w:val="32"/>
        </w:rPr>
        <w:t xml:space="preserve">la quiétude </w:t>
      </w:r>
      <w:r w:rsidR="00B149B8" w:rsidRPr="00DC42D7">
        <w:rPr>
          <w:rFonts w:ascii="Times New Roman" w:hAnsi="Times New Roman" w:cs="Times New Roman"/>
          <w:sz w:val="32"/>
          <w:szCs w:val="32"/>
        </w:rPr>
        <w:t>sociale</w:t>
      </w:r>
      <w:r w:rsidR="002537E7" w:rsidRPr="00DC42D7">
        <w:rPr>
          <w:rFonts w:ascii="Times New Roman" w:hAnsi="Times New Roman" w:cs="Times New Roman"/>
          <w:sz w:val="32"/>
          <w:szCs w:val="32"/>
        </w:rPr>
        <w:t xml:space="preserve"> et la bonne finalisation du processus</w:t>
      </w:r>
      <w:r w:rsidR="00B149B8" w:rsidRPr="00DC42D7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754AA6A" w14:textId="36926B29" w:rsidR="000835A3" w:rsidRPr="00DC42D7" w:rsidRDefault="00FB0452" w:rsidP="00CF6F6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42D7">
        <w:rPr>
          <w:rFonts w:ascii="Times New Roman" w:hAnsi="Times New Roman" w:cs="Times New Roman"/>
          <w:sz w:val="32"/>
          <w:szCs w:val="32"/>
        </w:rPr>
        <w:t>Le RdP</w:t>
      </w:r>
      <w:r w:rsidR="00B149B8" w:rsidRPr="00DC42D7">
        <w:rPr>
          <w:rFonts w:ascii="Times New Roman" w:hAnsi="Times New Roman" w:cs="Times New Roman"/>
          <w:sz w:val="32"/>
          <w:szCs w:val="32"/>
        </w:rPr>
        <w:t xml:space="preserve"> rappel</w:t>
      </w:r>
      <w:r w:rsidR="00043E45" w:rsidRPr="00DC42D7">
        <w:rPr>
          <w:rFonts w:ascii="Times New Roman" w:hAnsi="Times New Roman" w:cs="Times New Roman"/>
          <w:sz w:val="32"/>
          <w:szCs w:val="32"/>
        </w:rPr>
        <w:t>le</w:t>
      </w:r>
      <w:r w:rsidRPr="00DC42D7">
        <w:rPr>
          <w:rFonts w:ascii="Times New Roman" w:hAnsi="Times New Roman" w:cs="Times New Roman"/>
          <w:sz w:val="32"/>
          <w:szCs w:val="32"/>
        </w:rPr>
        <w:t xml:space="preserve"> à</w:t>
      </w:r>
      <w:r w:rsidR="00B149B8" w:rsidRPr="00DC42D7">
        <w:rPr>
          <w:rFonts w:ascii="Times New Roman" w:hAnsi="Times New Roman" w:cs="Times New Roman"/>
          <w:sz w:val="32"/>
          <w:szCs w:val="32"/>
        </w:rPr>
        <w:t xml:space="preserve"> tous les candidats en </w:t>
      </w:r>
      <w:r w:rsidR="00CF6F6B" w:rsidRPr="00DC42D7">
        <w:rPr>
          <w:rFonts w:ascii="Times New Roman" w:hAnsi="Times New Roman" w:cs="Times New Roman"/>
          <w:sz w:val="32"/>
          <w:szCs w:val="32"/>
        </w:rPr>
        <w:t>lice</w:t>
      </w:r>
      <w:r w:rsidRPr="00DC42D7">
        <w:rPr>
          <w:rFonts w:ascii="Times New Roman" w:hAnsi="Times New Roman" w:cs="Times New Roman"/>
          <w:sz w:val="32"/>
          <w:szCs w:val="32"/>
        </w:rPr>
        <w:t>,</w:t>
      </w:r>
      <w:r w:rsidR="00B149B8" w:rsidRPr="00DC42D7">
        <w:rPr>
          <w:rFonts w:ascii="Times New Roman" w:hAnsi="Times New Roman" w:cs="Times New Roman"/>
          <w:sz w:val="32"/>
          <w:szCs w:val="32"/>
        </w:rPr>
        <w:t xml:space="preserve"> </w:t>
      </w:r>
      <w:r w:rsidR="00D96D22" w:rsidRPr="00DC42D7">
        <w:rPr>
          <w:rFonts w:ascii="Times New Roman" w:hAnsi="Times New Roman" w:cs="Times New Roman"/>
          <w:sz w:val="32"/>
          <w:szCs w:val="32"/>
        </w:rPr>
        <w:t xml:space="preserve">les responsables politiques et les militants </w:t>
      </w:r>
      <w:r w:rsidR="00B149B8" w:rsidRPr="00DC42D7">
        <w:rPr>
          <w:rFonts w:ascii="Times New Roman" w:hAnsi="Times New Roman" w:cs="Times New Roman"/>
          <w:sz w:val="32"/>
          <w:szCs w:val="32"/>
        </w:rPr>
        <w:t xml:space="preserve">que seule la Commission Electorale </w:t>
      </w:r>
      <w:r w:rsidR="00B149B8" w:rsidRPr="00DC42D7">
        <w:rPr>
          <w:rFonts w:ascii="Times New Roman" w:hAnsi="Times New Roman" w:cs="Times New Roman"/>
          <w:sz w:val="32"/>
          <w:szCs w:val="32"/>
        </w:rPr>
        <w:lastRenderedPageBreak/>
        <w:t>Nationale Indépendante</w:t>
      </w:r>
      <w:r w:rsidRPr="00DC42D7">
        <w:rPr>
          <w:rFonts w:ascii="Times New Roman" w:hAnsi="Times New Roman" w:cs="Times New Roman"/>
          <w:sz w:val="32"/>
          <w:szCs w:val="32"/>
        </w:rPr>
        <w:t xml:space="preserve"> </w:t>
      </w:r>
      <w:r w:rsidR="00CF6F6B" w:rsidRPr="00DC42D7">
        <w:rPr>
          <w:rFonts w:ascii="Times New Roman" w:hAnsi="Times New Roman" w:cs="Times New Roman"/>
          <w:sz w:val="32"/>
          <w:szCs w:val="32"/>
        </w:rPr>
        <w:t xml:space="preserve">(CENI) </w:t>
      </w:r>
      <w:r w:rsidRPr="00DC42D7">
        <w:rPr>
          <w:rFonts w:ascii="Times New Roman" w:hAnsi="Times New Roman" w:cs="Times New Roman"/>
          <w:sz w:val="32"/>
          <w:szCs w:val="32"/>
        </w:rPr>
        <w:t>est habilitée à</w:t>
      </w:r>
      <w:r w:rsidR="00B149B8" w:rsidRPr="00DC42D7">
        <w:rPr>
          <w:rFonts w:ascii="Times New Roman" w:hAnsi="Times New Roman" w:cs="Times New Roman"/>
          <w:sz w:val="32"/>
          <w:szCs w:val="32"/>
        </w:rPr>
        <w:t xml:space="preserve"> donner les résultats provisoires </w:t>
      </w:r>
      <w:r w:rsidRPr="00DC42D7">
        <w:rPr>
          <w:rFonts w:ascii="Times New Roman" w:hAnsi="Times New Roman" w:cs="Times New Roman"/>
          <w:sz w:val="32"/>
          <w:szCs w:val="32"/>
        </w:rPr>
        <w:t>conformément à</w:t>
      </w:r>
      <w:r w:rsidR="00B149B8" w:rsidRPr="00DC42D7">
        <w:rPr>
          <w:rFonts w:ascii="Times New Roman" w:hAnsi="Times New Roman" w:cs="Times New Roman"/>
          <w:sz w:val="32"/>
          <w:szCs w:val="32"/>
        </w:rPr>
        <w:t xml:space="preserve"> l’</w:t>
      </w:r>
      <w:r w:rsidR="008A4A1D" w:rsidRPr="00DC42D7">
        <w:rPr>
          <w:rFonts w:ascii="Times New Roman" w:hAnsi="Times New Roman" w:cs="Times New Roman"/>
          <w:sz w:val="32"/>
          <w:szCs w:val="32"/>
        </w:rPr>
        <w:t>art</w:t>
      </w:r>
      <w:r w:rsidR="00B149B8" w:rsidRPr="00DC42D7">
        <w:rPr>
          <w:rFonts w:ascii="Times New Roman" w:hAnsi="Times New Roman" w:cs="Times New Roman"/>
          <w:sz w:val="32"/>
          <w:szCs w:val="32"/>
        </w:rPr>
        <w:t xml:space="preserve">icle 162 du Code électoral révisé.  </w:t>
      </w:r>
    </w:p>
    <w:p w14:paraId="3B5CB611" w14:textId="1CB24CDA" w:rsidR="00B149B8" w:rsidRPr="00DC42D7" w:rsidRDefault="000835A3" w:rsidP="00B149B8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C42D7">
        <w:rPr>
          <w:rFonts w:ascii="Times New Roman" w:hAnsi="Times New Roman" w:cs="Times New Roman"/>
          <w:sz w:val="30"/>
          <w:szCs w:val="30"/>
        </w:rPr>
        <w:t>C’est pourquoi</w:t>
      </w:r>
      <w:r w:rsidR="00ED03B7" w:rsidRPr="00DC42D7">
        <w:rPr>
          <w:rFonts w:ascii="Times New Roman" w:hAnsi="Times New Roman" w:cs="Times New Roman"/>
          <w:sz w:val="30"/>
          <w:szCs w:val="30"/>
        </w:rPr>
        <w:t>, le RdP recommande</w:t>
      </w:r>
      <w:r w:rsidRPr="00DC42D7">
        <w:rPr>
          <w:rFonts w:ascii="Times New Roman" w:hAnsi="Times New Roman" w:cs="Times New Roman"/>
          <w:sz w:val="30"/>
          <w:szCs w:val="30"/>
        </w:rPr>
        <w:t xml:space="preserve"> : </w:t>
      </w:r>
      <w:r w:rsidR="00371DFC" w:rsidRPr="00DC42D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478730E" w14:textId="78BF2955" w:rsidR="0058155F" w:rsidRPr="00DC42D7" w:rsidRDefault="0058155F" w:rsidP="002D7FB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C42D7">
        <w:rPr>
          <w:rFonts w:ascii="Times New Roman" w:hAnsi="Times New Roman" w:cs="Times New Roman"/>
          <w:sz w:val="30"/>
          <w:szCs w:val="30"/>
        </w:rPr>
        <w:t>Au gouvernement</w:t>
      </w:r>
      <w:r w:rsidR="00ED03B7" w:rsidRPr="00DC42D7">
        <w:rPr>
          <w:rFonts w:ascii="Times New Roman" w:hAnsi="Times New Roman" w:cs="Times New Roman"/>
          <w:sz w:val="30"/>
          <w:szCs w:val="30"/>
        </w:rPr>
        <w:t>,</w:t>
      </w:r>
      <w:r w:rsidRPr="00DC42D7">
        <w:rPr>
          <w:rFonts w:ascii="Times New Roman" w:hAnsi="Times New Roman" w:cs="Times New Roman"/>
          <w:sz w:val="30"/>
          <w:szCs w:val="30"/>
        </w:rPr>
        <w:t> </w:t>
      </w:r>
      <w:r w:rsidR="00F96EC4" w:rsidRPr="00DC42D7">
        <w:rPr>
          <w:rFonts w:ascii="Times New Roman" w:hAnsi="Times New Roman" w:cs="Times New Roman"/>
          <w:sz w:val="30"/>
          <w:szCs w:val="30"/>
        </w:rPr>
        <w:t>d</w:t>
      </w:r>
      <w:r w:rsidRPr="00DC42D7">
        <w:rPr>
          <w:rFonts w:ascii="Times New Roman" w:hAnsi="Times New Roman" w:cs="Times New Roman"/>
          <w:sz w:val="30"/>
          <w:szCs w:val="30"/>
        </w:rPr>
        <w:t>’a</w:t>
      </w:r>
      <w:r w:rsidR="00ED03B7" w:rsidRPr="00DC42D7">
        <w:rPr>
          <w:rFonts w:ascii="Times New Roman" w:hAnsi="Times New Roman" w:cs="Times New Roman"/>
          <w:sz w:val="30"/>
          <w:szCs w:val="30"/>
        </w:rPr>
        <w:t>ssurer la sécurité de tous les citoyens</w:t>
      </w:r>
      <w:r w:rsidRPr="00DC42D7">
        <w:rPr>
          <w:rFonts w:ascii="Times New Roman" w:hAnsi="Times New Roman" w:cs="Times New Roman"/>
          <w:sz w:val="30"/>
          <w:szCs w:val="30"/>
        </w:rPr>
        <w:t xml:space="preserve"> et </w:t>
      </w:r>
      <w:r w:rsidR="00ED03B7" w:rsidRPr="00DC42D7">
        <w:rPr>
          <w:rFonts w:ascii="Times New Roman" w:hAnsi="Times New Roman" w:cs="Times New Roman"/>
          <w:sz w:val="30"/>
          <w:szCs w:val="30"/>
        </w:rPr>
        <w:t xml:space="preserve">de </w:t>
      </w:r>
      <w:r w:rsidRPr="00DC42D7">
        <w:rPr>
          <w:rFonts w:ascii="Times New Roman" w:hAnsi="Times New Roman" w:cs="Times New Roman"/>
          <w:sz w:val="30"/>
          <w:szCs w:val="30"/>
        </w:rPr>
        <w:t>leurs biens sur l’ensemble du territoire national</w:t>
      </w:r>
      <w:r w:rsidR="00F96EC4" w:rsidRPr="00DC42D7">
        <w:rPr>
          <w:rFonts w:ascii="Times New Roman" w:hAnsi="Times New Roman" w:cs="Times New Roman"/>
          <w:sz w:val="30"/>
          <w:szCs w:val="30"/>
        </w:rPr>
        <w:t> ;</w:t>
      </w:r>
    </w:p>
    <w:p w14:paraId="559D8F3C" w14:textId="5469822A" w:rsidR="0058155F" w:rsidRPr="00DC42D7" w:rsidRDefault="0058155F" w:rsidP="0058155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C42D7">
        <w:rPr>
          <w:rFonts w:ascii="Times New Roman" w:hAnsi="Times New Roman" w:cs="Times New Roman"/>
          <w:sz w:val="30"/>
          <w:szCs w:val="30"/>
        </w:rPr>
        <w:t xml:space="preserve">Aux forces de défense </w:t>
      </w:r>
      <w:r w:rsidR="00CF6F6B" w:rsidRPr="00DC42D7">
        <w:rPr>
          <w:rFonts w:ascii="Times New Roman" w:hAnsi="Times New Roman" w:cs="Times New Roman"/>
          <w:sz w:val="30"/>
          <w:szCs w:val="30"/>
        </w:rPr>
        <w:t xml:space="preserve">et </w:t>
      </w:r>
      <w:r w:rsidRPr="00DC42D7">
        <w:rPr>
          <w:rFonts w:ascii="Times New Roman" w:hAnsi="Times New Roman" w:cs="Times New Roman"/>
          <w:sz w:val="30"/>
          <w:szCs w:val="30"/>
        </w:rPr>
        <w:t>de sécurité</w:t>
      </w:r>
      <w:r w:rsidR="00CF6F6B" w:rsidRPr="00DC42D7">
        <w:rPr>
          <w:rFonts w:ascii="Times New Roman" w:hAnsi="Times New Roman" w:cs="Times New Roman"/>
          <w:sz w:val="30"/>
          <w:szCs w:val="30"/>
        </w:rPr>
        <w:t xml:space="preserve"> </w:t>
      </w:r>
      <w:r w:rsidRPr="00DC42D7">
        <w:rPr>
          <w:rFonts w:ascii="Times New Roman" w:hAnsi="Times New Roman" w:cs="Times New Roman"/>
          <w:sz w:val="30"/>
          <w:szCs w:val="30"/>
        </w:rPr>
        <w:t>de rester républicain</w:t>
      </w:r>
      <w:r w:rsidR="00F96EC4" w:rsidRPr="00DC42D7">
        <w:rPr>
          <w:rFonts w:ascii="Times New Roman" w:hAnsi="Times New Roman" w:cs="Times New Roman"/>
          <w:sz w:val="30"/>
          <w:szCs w:val="30"/>
        </w:rPr>
        <w:t>es</w:t>
      </w:r>
      <w:r w:rsidRPr="00DC42D7">
        <w:rPr>
          <w:rFonts w:ascii="Times New Roman" w:hAnsi="Times New Roman" w:cs="Times New Roman"/>
          <w:sz w:val="30"/>
          <w:szCs w:val="30"/>
        </w:rPr>
        <w:t xml:space="preserve"> et de s’abstenir de toutes actions de nature à porter atteinte aux droits humains ;</w:t>
      </w:r>
    </w:p>
    <w:p w14:paraId="786B2268" w14:textId="35FA1443" w:rsidR="00416337" w:rsidRPr="00DC42D7" w:rsidRDefault="00F96EC4" w:rsidP="0058155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C42D7">
        <w:rPr>
          <w:rFonts w:ascii="Times New Roman" w:hAnsi="Times New Roman" w:cs="Times New Roman"/>
          <w:sz w:val="30"/>
          <w:szCs w:val="30"/>
        </w:rPr>
        <w:t>A la Cour Constitutionnelle</w:t>
      </w:r>
      <w:r w:rsidR="00416337" w:rsidRPr="00DC42D7">
        <w:rPr>
          <w:rFonts w:ascii="Times New Roman" w:hAnsi="Times New Roman" w:cs="Times New Roman"/>
          <w:sz w:val="30"/>
          <w:szCs w:val="30"/>
        </w:rPr>
        <w:t>, en tant que la plus haute juridiction en m</w:t>
      </w:r>
      <w:r w:rsidR="00ED03B7" w:rsidRPr="00DC42D7">
        <w:rPr>
          <w:rFonts w:ascii="Times New Roman" w:hAnsi="Times New Roman" w:cs="Times New Roman"/>
          <w:sz w:val="30"/>
          <w:szCs w:val="30"/>
        </w:rPr>
        <w:t>atière électorale, le regard des populations est tourné vers</w:t>
      </w:r>
      <w:r w:rsidR="00416337" w:rsidRPr="00DC42D7">
        <w:rPr>
          <w:rFonts w:ascii="Times New Roman" w:hAnsi="Times New Roman" w:cs="Times New Roman"/>
          <w:sz w:val="30"/>
          <w:szCs w:val="30"/>
        </w:rPr>
        <w:t xml:space="preserve"> sa sagesse</w:t>
      </w:r>
      <w:r w:rsidR="00C11985" w:rsidRPr="00DC42D7">
        <w:rPr>
          <w:rFonts w:ascii="Times New Roman" w:hAnsi="Times New Roman" w:cs="Times New Roman"/>
          <w:sz w:val="30"/>
          <w:szCs w:val="30"/>
        </w:rPr>
        <w:t xml:space="preserve"> et </w:t>
      </w:r>
      <w:r w:rsidR="00416337" w:rsidRPr="00DC42D7">
        <w:rPr>
          <w:rFonts w:ascii="Times New Roman" w:hAnsi="Times New Roman" w:cs="Times New Roman"/>
          <w:sz w:val="30"/>
          <w:szCs w:val="30"/>
        </w:rPr>
        <w:t>la qualité de ses décisions</w:t>
      </w:r>
      <w:r w:rsidR="003866CA" w:rsidRPr="00DC42D7">
        <w:rPr>
          <w:rFonts w:ascii="Times New Roman" w:hAnsi="Times New Roman" w:cs="Times New Roman"/>
          <w:sz w:val="30"/>
          <w:szCs w:val="30"/>
        </w:rPr>
        <w:t>, qui</w:t>
      </w:r>
      <w:r w:rsidR="00C11985" w:rsidRPr="00DC42D7">
        <w:rPr>
          <w:rFonts w:ascii="Times New Roman" w:hAnsi="Times New Roman" w:cs="Times New Roman"/>
          <w:sz w:val="30"/>
          <w:szCs w:val="30"/>
        </w:rPr>
        <w:t xml:space="preserve"> sont</w:t>
      </w:r>
      <w:r w:rsidR="00416337" w:rsidRPr="00DC42D7">
        <w:rPr>
          <w:rFonts w:ascii="Times New Roman" w:hAnsi="Times New Roman" w:cs="Times New Roman"/>
          <w:sz w:val="30"/>
          <w:szCs w:val="30"/>
        </w:rPr>
        <w:t xml:space="preserve"> un gage de stabilité pour le pays.</w:t>
      </w:r>
    </w:p>
    <w:p w14:paraId="2F483B80" w14:textId="08F47B5A" w:rsidR="00C11985" w:rsidRPr="00DC42D7" w:rsidRDefault="00C11985" w:rsidP="002D7FB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C42D7">
        <w:rPr>
          <w:rFonts w:ascii="Times New Roman" w:hAnsi="Times New Roman" w:cs="Times New Roman"/>
          <w:sz w:val="30"/>
          <w:szCs w:val="30"/>
        </w:rPr>
        <w:t>Aux citoyens,</w:t>
      </w:r>
      <w:r w:rsidR="002D7FBC" w:rsidRPr="00DC42D7">
        <w:rPr>
          <w:rFonts w:ascii="Times New Roman" w:hAnsi="Times New Roman" w:cs="Times New Roman"/>
          <w:sz w:val="30"/>
          <w:szCs w:val="30"/>
        </w:rPr>
        <w:t xml:space="preserve"> de rester calmes et sereins ;</w:t>
      </w:r>
      <w:r w:rsidRPr="00DC42D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E0D2F2E" w14:textId="5D966B81" w:rsidR="00C11985" w:rsidRPr="00DC42D7" w:rsidRDefault="00C11985" w:rsidP="0058155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C42D7">
        <w:rPr>
          <w:rFonts w:ascii="Times New Roman" w:hAnsi="Times New Roman" w:cs="Times New Roman"/>
          <w:sz w:val="30"/>
          <w:szCs w:val="30"/>
        </w:rPr>
        <w:t xml:space="preserve">Aux médias nationaux et étrangers de faire preuve </w:t>
      </w:r>
      <w:r w:rsidR="003866CA" w:rsidRPr="00DC42D7">
        <w:rPr>
          <w:rFonts w:ascii="Times New Roman" w:hAnsi="Times New Roman" w:cs="Times New Roman"/>
          <w:sz w:val="30"/>
          <w:szCs w:val="30"/>
        </w:rPr>
        <w:t xml:space="preserve">de </w:t>
      </w:r>
      <w:r w:rsidRPr="00DC42D7">
        <w:rPr>
          <w:rFonts w:ascii="Times New Roman" w:hAnsi="Times New Roman" w:cs="Times New Roman"/>
          <w:sz w:val="30"/>
          <w:szCs w:val="30"/>
        </w:rPr>
        <w:t>professionnalisme et de resp</w:t>
      </w:r>
      <w:r w:rsidR="003866CA" w:rsidRPr="00DC42D7">
        <w:rPr>
          <w:rFonts w:ascii="Times New Roman" w:hAnsi="Times New Roman" w:cs="Times New Roman"/>
          <w:sz w:val="30"/>
          <w:szCs w:val="30"/>
        </w:rPr>
        <w:t>onsabilité dans le traitement et la diffusion de l’information en cette période critique.</w:t>
      </w:r>
    </w:p>
    <w:p w14:paraId="6EA72C45" w14:textId="25FE93CD" w:rsidR="003866CA" w:rsidRPr="00DC42D7" w:rsidRDefault="00D96D22" w:rsidP="0058155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C42D7">
        <w:rPr>
          <w:rFonts w:ascii="Times New Roman" w:hAnsi="Times New Roman" w:cs="Times New Roman"/>
          <w:sz w:val="30"/>
          <w:szCs w:val="30"/>
        </w:rPr>
        <w:t xml:space="preserve">A la CENI </w:t>
      </w:r>
      <w:r w:rsidR="003866CA" w:rsidRPr="00DC42D7">
        <w:rPr>
          <w:rFonts w:ascii="Times New Roman" w:hAnsi="Times New Roman" w:cs="Times New Roman"/>
          <w:sz w:val="30"/>
          <w:szCs w:val="30"/>
        </w:rPr>
        <w:t>de pr</w:t>
      </w:r>
      <w:r w:rsidRPr="00DC42D7">
        <w:rPr>
          <w:rFonts w:ascii="Times New Roman" w:hAnsi="Times New Roman" w:cs="Times New Roman"/>
          <w:sz w:val="30"/>
          <w:szCs w:val="30"/>
        </w:rPr>
        <w:t xml:space="preserve">endre la mesure de la situation </w:t>
      </w:r>
      <w:r w:rsidR="003866CA" w:rsidRPr="00DC42D7">
        <w:rPr>
          <w:rFonts w:ascii="Times New Roman" w:hAnsi="Times New Roman" w:cs="Times New Roman"/>
          <w:sz w:val="30"/>
          <w:szCs w:val="30"/>
        </w:rPr>
        <w:t>qui prévaut dans le pays en fai</w:t>
      </w:r>
      <w:r w:rsidR="00ED03B7" w:rsidRPr="00DC42D7">
        <w:rPr>
          <w:rFonts w:ascii="Times New Roman" w:hAnsi="Times New Roman" w:cs="Times New Roman"/>
          <w:sz w:val="30"/>
          <w:szCs w:val="30"/>
        </w:rPr>
        <w:t>sant preuve de responsa</w:t>
      </w:r>
      <w:r w:rsidR="00DB3A5A" w:rsidRPr="00DC42D7">
        <w:rPr>
          <w:rFonts w:ascii="Times New Roman" w:hAnsi="Times New Roman" w:cs="Times New Roman"/>
          <w:sz w:val="30"/>
          <w:szCs w:val="30"/>
        </w:rPr>
        <w:t xml:space="preserve">bilité et </w:t>
      </w:r>
      <w:r w:rsidR="00ED03B7" w:rsidRPr="00DC42D7">
        <w:rPr>
          <w:rFonts w:ascii="Times New Roman" w:hAnsi="Times New Roman" w:cs="Times New Roman"/>
          <w:sz w:val="30"/>
          <w:szCs w:val="30"/>
        </w:rPr>
        <w:t>d’impartialité dans le respect stri</w:t>
      </w:r>
      <w:r w:rsidR="00DB3A5A" w:rsidRPr="00DC42D7">
        <w:rPr>
          <w:rFonts w:ascii="Times New Roman" w:hAnsi="Times New Roman" w:cs="Times New Roman"/>
          <w:sz w:val="30"/>
          <w:szCs w:val="30"/>
        </w:rPr>
        <w:t>ct de la loi</w:t>
      </w:r>
      <w:r w:rsidR="003866CA" w:rsidRPr="00DC42D7">
        <w:rPr>
          <w:rFonts w:ascii="Times New Roman" w:hAnsi="Times New Roman" w:cs="Times New Roman"/>
          <w:sz w:val="30"/>
          <w:szCs w:val="30"/>
        </w:rPr>
        <w:t>.</w:t>
      </w:r>
    </w:p>
    <w:p w14:paraId="1E9833E6" w14:textId="6D0A259B" w:rsidR="00BA737C" w:rsidRPr="00DC42D7" w:rsidRDefault="00BA737C" w:rsidP="0058155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C42D7">
        <w:rPr>
          <w:rFonts w:ascii="Times New Roman" w:hAnsi="Times New Roman" w:cs="Times New Roman"/>
          <w:sz w:val="30"/>
          <w:szCs w:val="30"/>
        </w:rPr>
        <w:t>A la société civile de poursuivre son rôle de veille et d’alerte.</w:t>
      </w:r>
    </w:p>
    <w:p w14:paraId="61135993" w14:textId="2F3F4C52" w:rsidR="00805B95" w:rsidRPr="00DC42D7" w:rsidRDefault="00AC29A1" w:rsidP="00D96D22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C42D7">
        <w:rPr>
          <w:rFonts w:ascii="Times New Roman" w:hAnsi="Times New Roman" w:cs="Times New Roman"/>
          <w:sz w:val="30"/>
          <w:szCs w:val="30"/>
        </w:rPr>
        <w:t xml:space="preserve">Un rapport exhaustif sur le déroulement </w:t>
      </w:r>
      <w:r w:rsidR="003866CA" w:rsidRPr="00DC42D7">
        <w:rPr>
          <w:rFonts w:ascii="Times New Roman" w:hAnsi="Times New Roman" w:cs="Times New Roman"/>
          <w:sz w:val="30"/>
          <w:szCs w:val="30"/>
        </w:rPr>
        <w:t xml:space="preserve">de l’ensemble du processus électoral dans toutes ses phases </w:t>
      </w:r>
      <w:r w:rsidR="004141EC" w:rsidRPr="00DC42D7">
        <w:rPr>
          <w:rFonts w:ascii="Times New Roman" w:hAnsi="Times New Roman" w:cs="Times New Roman"/>
          <w:sz w:val="30"/>
          <w:szCs w:val="30"/>
        </w:rPr>
        <w:t>sera ultérieur</w:t>
      </w:r>
      <w:r w:rsidR="008008DA" w:rsidRPr="00DC42D7">
        <w:rPr>
          <w:rFonts w:ascii="Times New Roman" w:hAnsi="Times New Roman" w:cs="Times New Roman"/>
          <w:sz w:val="30"/>
          <w:szCs w:val="30"/>
        </w:rPr>
        <w:t>e</w:t>
      </w:r>
      <w:r w:rsidR="004141EC" w:rsidRPr="00DC42D7">
        <w:rPr>
          <w:rFonts w:ascii="Times New Roman" w:hAnsi="Times New Roman" w:cs="Times New Roman"/>
          <w:sz w:val="30"/>
          <w:szCs w:val="30"/>
        </w:rPr>
        <w:t xml:space="preserve">ment rendu </w:t>
      </w:r>
      <w:r w:rsidR="00D96D22" w:rsidRPr="00DC42D7">
        <w:rPr>
          <w:rFonts w:ascii="Times New Roman" w:hAnsi="Times New Roman" w:cs="Times New Roman"/>
          <w:sz w:val="30"/>
          <w:szCs w:val="30"/>
        </w:rPr>
        <w:t>public</w:t>
      </w:r>
      <w:r w:rsidR="004141EC" w:rsidRPr="00DC42D7">
        <w:rPr>
          <w:rFonts w:ascii="Times New Roman" w:hAnsi="Times New Roman" w:cs="Times New Roman"/>
          <w:sz w:val="30"/>
          <w:szCs w:val="30"/>
        </w:rPr>
        <w:t>.</w:t>
      </w:r>
    </w:p>
    <w:p w14:paraId="5121F282" w14:textId="4577281F" w:rsidR="00F230B8" w:rsidRPr="00BA737C" w:rsidRDefault="00F230B8" w:rsidP="00BA737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73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Que la paix et la protection de Dieu accompagnent notre cher pays !</w:t>
      </w:r>
    </w:p>
    <w:p w14:paraId="28BE865C" w14:textId="41BE4521" w:rsidR="00140903" w:rsidRDefault="002D7FBC" w:rsidP="003866C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Fait à Conakry le 19 Octobre</w:t>
      </w:r>
      <w:r w:rsidR="003866CA" w:rsidRPr="005E1F41">
        <w:rPr>
          <w:rFonts w:ascii="Times New Roman" w:hAnsi="Times New Roman" w:cs="Times New Roman"/>
          <w:sz w:val="28"/>
          <w:szCs w:val="28"/>
        </w:rPr>
        <w:t xml:space="preserve"> 2020</w:t>
      </w:r>
    </w:p>
    <w:p w14:paraId="183B08B2" w14:textId="6405ECD2" w:rsidR="005E1F41" w:rsidRPr="005E1F41" w:rsidRDefault="005E1F41" w:rsidP="005E1F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D7FBC">
        <w:rPr>
          <w:rFonts w:ascii="Times New Roman" w:hAnsi="Times New Roman" w:cs="Times New Roman"/>
          <w:b/>
          <w:sz w:val="28"/>
          <w:szCs w:val="28"/>
        </w:rPr>
        <w:t>LE REGARD DU PEUPLE</w:t>
      </w:r>
      <w:r w:rsidRPr="005E1F41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5A3640D4" w14:textId="295E13B8" w:rsidR="00DC42D7" w:rsidRPr="005E1F41" w:rsidRDefault="00DC42D7" w:rsidP="001B0E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6E">
        <w:rPr>
          <w:noProof/>
          <w:lang w:eastAsia="fr-FR"/>
        </w:rPr>
        <w:lastRenderedPageBreak/>
        <w:drawing>
          <wp:inline distT="0" distB="0" distL="0" distR="0" wp14:anchorId="6CF6E530" wp14:editId="56C34F62">
            <wp:extent cx="5650865" cy="1700348"/>
            <wp:effectExtent l="0" t="0" r="6985" b="0"/>
            <wp:docPr id="6" name="Image 6" descr="C:\Users\hi\Desktop\h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i\Desktop\hab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65" cy="170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42D7" w:rsidRPr="005E1F41" w:rsidSect="00DC42D7">
      <w:headerReference w:type="defaul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4234B" w14:textId="77777777" w:rsidR="00D17954" w:rsidRDefault="00D17954" w:rsidP="00DC42D7">
      <w:pPr>
        <w:spacing w:after="0" w:line="240" w:lineRule="auto"/>
      </w:pPr>
      <w:r>
        <w:separator/>
      </w:r>
    </w:p>
  </w:endnote>
  <w:endnote w:type="continuationSeparator" w:id="0">
    <w:p w14:paraId="1FF6A901" w14:textId="77777777" w:rsidR="00D17954" w:rsidRDefault="00D17954" w:rsidP="00DC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yuthaya">
    <w:altName w:val="Arial Unicode MS"/>
    <w:charset w:val="DE"/>
    <w:family w:val="swiss"/>
    <w:pitch w:val="variable"/>
    <w:sig w:usb0="00000000" w:usb1="5000204A" w:usb2="00000020" w:usb3="00000000" w:csb0="0001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7B78F" w14:textId="77777777" w:rsidR="00D17954" w:rsidRDefault="00D17954" w:rsidP="00DC42D7">
      <w:pPr>
        <w:spacing w:after="0" w:line="240" w:lineRule="auto"/>
      </w:pPr>
      <w:r>
        <w:separator/>
      </w:r>
    </w:p>
  </w:footnote>
  <w:footnote w:type="continuationSeparator" w:id="0">
    <w:p w14:paraId="7E4F5416" w14:textId="77777777" w:rsidR="00D17954" w:rsidRDefault="00D17954" w:rsidP="00DC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997408"/>
      <w:docPartObj>
        <w:docPartGallery w:val="Page Numbers (Margins)"/>
        <w:docPartUnique/>
      </w:docPartObj>
    </w:sdtPr>
    <w:sdtEndPr/>
    <w:sdtContent>
      <w:p w14:paraId="252D403B" w14:textId="577EC8C4" w:rsidR="00DC42D7" w:rsidRDefault="00DC42D7">
        <w:pPr>
          <w:pStyle w:val="Head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FDC402B" wp14:editId="56B93220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4" name="Ellips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66266" w14:textId="77777777" w:rsidR="00DC42D7" w:rsidRDefault="00DC42D7">
                              <w:pPr>
                                <w:rPr>
                                  <w:rStyle w:val="PageNumber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13812" w:rsidRPr="00A13812">
                                <w:rPr>
                                  <w:rStyle w:val="PageNumb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PageNumber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4" o:spid="_x0000_s1028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" o:allowincell="f" fillcolor="#9dbb61" stroked="f">
                  <v:textbox inset="0,,0">
                    <w:txbxContent>
                      <w:p w14:paraId="5F966266" w14:textId="77777777" w:rsidR="00DC42D7" w:rsidRDefault="00DC42D7">
                        <w:pPr>
                          <w:rPr>
                            <w:rStyle w:val="PageNumber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13812" w:rsidRPr="00A13812">
                          <w:rPr>
                            <w:rStyle w:val="PageNumb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PageNumber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D87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D504D86"/>
    <w:multiLevelType w:val="hybridMultilevel"/>
    <w:tmpl w:val="0BB45F20"/>
    <w:lvl w:ilvl="0" w:tplc="16DEC8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454FA"/>
    <w:multiLevelType w:val="hybridMultilevel"/>
    <w:tmpl w:val="94F0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AC"/>
    <w:rsid w:val="00033359"/>
    <w:rsid w:val="00043E45"/>
    <w:rsid w:val="00066AC8"/>
    <w:rsid w:val="00076D96"/>
    <w:rsid w:val="0008359D"/>
    <w:rsid w:val="000835A3"/>
    <w:rsid w:val="000D1FB7"/>
    <w:rsid w:val="000F38FB"/>
    <w:rsid w:val="000F5881"/>
    <w:rsid w:val="00110C3D"/>
    <w:rsid w:val="0012423C"/>
    <w:rsid w:val="00127F5F"/>
    <w:rsid w:val="00140903"/>
    <w:rsid w:val="001630ED"/>
    <w:rsid w:val="0019680D"/>
    <w:rsid w:val="001B0E24"/>
    <w:rsid w:val="001E44C5"/>
    <w:rsid w:val="001E5753"/>
    <w:rsid w:val="002537E7"/>
    <w:rsid w:val="002668C6"/>
    <w:rsid w:val="002864A6"/>
    <w:rsid w:val="002B03ED"/>
    <w:rsid w:val="002B2E5D"/>
    <w:rsid w:val="002B60B2"/>
    <w:rsid w:val="002D7FBC"/>
    <w:rsid w:val="002E6A36"/>
    <w:rsid w:val="003664F2"/>
    <w:rsid w:val="00371DFC"/>
    <w:rsid w:val="00380E85"/>
    <w:rsid w:val="003866CA"/>
    <w:rsid w:val="003C36C1"/>
    <w:rsid w:val="003E4B98"/>
    <w:rsid w:val="004141EC"/>
    <w:rsid w:val="00416337"/>
    <w:rsid w:val="00432171"/>
    <w:rsid w:val="004A7AF3"/>
    <w:rsid w:val="004D1B3A"/>
    <w:rsid w:val="00505858"/>
    <w:rsid w:val="00532CD8"/>
    <w:rsid w:val="0054011E"/>
    <w:rsid w:val="0054521D"/>
    <w:rsid w:val="00554728"/>
    <w:rsid w:val="005625D5"/>
    <w:rsid w:val="0058155F"/>
    <w:rsid w:val="005D2E70"/>
    <w:rsid w:val="005D3E11"/>
    <w:rsid w:val="005D3ED6"/>
    <w:rsid w:val="005E1F41"/>
    <w:rsid w:val="005E6221"/>
    <w:rsid w:val="005F5571"/>
    <w:rsid w:val="006054B2"/>
    <w:rsid w:val="006725DD"/>
    <w:rsid w:val="006A05EA"/>
    <w:rsid w:val="006C70C8"/>
    <w:rsid w:val="00736DBF"/>
    <w:rsid w:val="007579FC"/>
    <w:rsid w:val="00772D9D"/>
    <w:rsid w:val="00780A7A"/>
    <w:rsid w:val="007815B3"/>
    <w:rsid w:val="007825D5"/>
    <w:rsid w:val="007A676D"/>
    <w:rsid w:val="007F16F2"/>
    <w:rsid w:val="008008DA"/>
    <w:rsid w:val="00805B95"/>
    <w:rsid w:val="00814456"/>
    <w:rsid w:val="00832423"/>
    <w:rsid w:val="0084229A"/>
    <w:rsid w:val="00854405"/>
    <w:rsid w:val="00863DB8"/>
    <w:rsid w:val="0087340C"/>
    <w:rsid w:val="008A4A1D"/>
    <w:rsid w:val="008E007A"/>
    <w:rsid w:val="009172F1"/>
    <w:rsid w:val="009773BF"/>
    <w:rsid w:val="009A1F08"/>
    <w:rsid w:val="009D070D"/>
    <w:rsid w:val="009E0053"/>
    <w:rsid w:val="00A13812"/>
    <w:rsid w:val="00A41153"/>
    <w:rsid w:val="00AA4DA1"/>
    <w:rsid w:val="00AC29A1"/>
    <w:rsid w:val="00B149B8"/>
    <w:rsid w:val="00B37926"/>
    <w:rsid w:val="00B82125"/>
    <w:rsid w:val="00B843AC"/>
    <w:rsid w:val="00BA737C"/>
    <w:rsid w:val="00C10169"/>
    <w:rsid w:val="00C11985"/>
    <w:rsid w:val="00C428CB"/>
    <w:rsid w:val="00C46EF4"/>
    <w:rsid w:val="00C540DC"/>
    <w:rsid w:val="00CF6F6B"/>
    <w:rsid w:val="00D17954"/>
    <w:rsid w:val="00D20D01"/>
    <w:rsid w:val="00D4078B"/>
    <w:rsid w:val="00D44B88"/>
    <w:rsid w:val="00D72BB2"/>
    <w:rsid w:val="00D7607A"/>
    <w:rsid w:val="00D9190B"/>
    <w:rsid w:val="00D96D22"/>
    <w:rsid w:val="00DA0012"/>
    <w:rsid w:val="00DA60F1"/>
    <w:rsid w:val="00DB3A5A"/>
    <w:rsid w:val="00DC42D7"/>
    <w:rsid w:val="00DD68E7"/>
    <w:rsid w:val="00DE7CC5"/>
    <w:rsid w:val="00E52FAD"/>
    <w:rsid w:val="00E90857"/>
    <w:rsid w:val="00EA5A14"/>
    <w:rsid w:val="00EB4BAA"/>
    <w:rsid w:val="00ED03B7"/>
    <w:rsid w:val="00ED6708"/>
    <w:rsid w:val="00EE16EB"/>
    <w:rsid w:val="00F230B8"/>
    <w:rsid w:val="00F26005"/>
    <w:rsid w:val="00F5417B"/>
    <w:rsid w:val="00F82FAD"/>
    <w:rsid w:val="00F91901"/>
    <w:rsid w:val="00F96EC4"/>
    <w:rsid w:val="00FB0452"/>
    <w:rsid w:val="00FE55E0"/>
    <w:rsid w:val="00FF13A2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D2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B3A"/>
    <w:pPr>
      <w:ind w:left="720"/>
      <w:contextualSpacing/>
    </w:pPr>
  </w:style>
  <w:style w:type="table" w:styleId="TableGrid">
    <w:name w:val="Table Grid"/>
    <w:basedOn w:val="TableNormal"/>
    <w:uiPriority w:val="39"/>
    <w:rsid w:val="00805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1F41"/>
    <w:rPr>
      <w:color w:val="0000FF"/>
      <w:u w:val="single"/>
    </w:rPr>
  </w:style>
  <w:style w:type="paragraph" w:customStyle="1" w:styleId="Default">
    <w:name w:val="Default"/>
    <w:rsid w:val="005E1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4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2D7"/>
  </w:style>
  <w:style w:type="paragraph" w:styleId="Footer">
    <w:name w:val="footer"/>
    <w:basedOn w:val="Normal"/>
    <w:link w:val="FooterChar"/>
    <w:uiPriority w:val="99"/>
    <w:unhideWhenUsed/>
    <w:rsid w:val="00DC4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2D7"/>
  </w:style>
  <w:style w:type="character" w:styleId="PageNumber">
    <w:name w:val="page number"/>
    <w:basedOn w:val="DefaultParagraphFont"/>
    <w:uiPriority w:val="99"/>
    <w:unhideWhenUsed/>
    <w:rsid w:val="00DC4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B3A"/>
    <w:pPr>
      <w:ind w:left="720"/>
      <w:contextualSpacing/>
    </w:pPr>
  </w:style>
  <w:style w:type="table" w:styleId="TableGrid">
    <w:name w:val="Table Grid"/>
    <w:basedOn w:val="TableNormal"/>
    <w:uiPriority w:val="39"/>
    <w:rsid w:val="00805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1F41"/>
    <w:rPr>
      <w:color w:val="0000FF"/>
      <w:u w:val="single"/>
    </w:rPr>
  </w:style>
  <w:style w:type="paragraph" w:customStyle="1" w:styleId="Default">
    <w:name w:val="Default"/>
    <w:rsid w:val="005E1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4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2D7"/>
  </w:style>
  <w:style w:type="paragraph" w:styleId="Footer">
    <w:name w:val="footer"/>
    <w:basedOn w:val="Normal"/>
    <w:link w:val="FooterChar"/>
    <w:uiPriority w:val="99"/>
    <w:unhideWhenUsed/>
    <w:rsid w:val="00DC4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2D7"/>
  </w:style>
  <w:style w:type="character" w:styleId="PageNumber">
    <w:name w:val="page number"/>
    <w:basedOn w:val="DefaultParagraphFont"/>
    <w:uiPriority w:val="99"/>
    <w:unhideWhenUsed/>
    <w:rsid w:val="00DC4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arddupeuple@gmail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regarddupeupl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2020-10-19T19:26:00Z</cp:lastPrinted>
  <dcterms:created xsi:type="dcterms:W3CDTF">2020-10-20T06:36:00Z</dcterms:created>
  <dcterms:modified xsi:type="dcterms:W3CDTF">2020-10-20T06:36:00Z</dcterms:modified>
</cp:coreProperties>
</file>