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E99C" w14:textId="77777777" w:rsidR="00067828" w:rsidRPr="004F6285" w:rsidRDefault="004F6285" w:rsidP="004F6285">
      <w:pPr>
        <w:tabs>
          <w:tab w:val="left" w:pos="5730"/>
        </w:tabs>
        <w:rPr>
          <w:rFonts w:ascii="Arial Narrow" w:hAnsi="Arial Narrow"/>
        </w:rPr>
      </w:pPr>
      <w:r w:rsidRPr="004F6285">
        <w:rPr>
          <w:rFonts w:ascii="Arial Narrow" w:eastAsia="Arial Narrow" w:hAnsi="Arial Narrow"/>
          <w:b/>
          <w:noProof/>
          <w:sz w:val="36"/>
          <w:szCs w:val="36"/>
          <w:u w:val="single"/>
          <w:shd w:val="clear" w:color="auto" w:fill="000000" w:themeFill="text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4603D" wp14:editId="55ECCFE9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3463047" cy="3024775"/>
                <wp:effectExtent l="0" t="0" r="4445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047" cy="30247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F6FA6" id="Rectangle 12" o:spid="_x0000_s1026" style="position:absolute;margin-left:0;margin-top:6.7pt;width:272.7pt;height:238.1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C87A8F" w:rsidRPr="004F628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10FFB" wp14:editId="52FF176E">
                <wp:simplePos x="0" y="0"/>
                <wp:positionH relativeFrom="margin">
                  <wp:posOffset>-879164</wp:posOffset>
                </wp:positionH>
                <wp:positionV relativeFrom="paragraph">
                  <wp:posOffset>-944097</wp:posOffset>
                </wp:positionV>
                <wp:extent cx="9443528" cy="17876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3528" cy="178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F4573" w14:textId="77777777" w:rsidR="00DD664F" w:rsidRDefault="00DD664F" w:rsidP="00C8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0F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9.25pt;margin-top:-74.35pt;width:743.6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" fillcolor="yellow" stroked="f" strokeweight=".5pt">
                <v:textbox>
                  <w:txbxContent>
                    <w:p w14:paraId="20AF4573" w14:textId="77777777" w:rsidR="00DD664F" w:rsidRDefault="00DD664F" w:rsidP="00C87A8F"/>
                  </w:txbxContent>
                </v:textbox>
                <w10:wrap anchorx="margin"/>
              </v:shape>
            </w:pict>
          </mc:Fallback>
        </mc:AlternateContent>
      </w:r>
      <w:r w:rsidR="00C87A8F" w:rsidRPr="004F628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2AB8F" wp14:editId="75EC4332">
                <wp:simplePos x="0" y="0"/>
                <wp:positionH relativeFrom="page">
                  <wp:align>right</wp:align>
                </wp:positionH>
                <wp:positionV relativeFrom="paragraph">
                  <wp:posOffset>-752711</wp:posOffset>
                </wp:positionV>
                <wp:extent cx="274468" cy="1027264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8" cy="1027264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B7CD" w14:textId="77777777" w:rsidR="00DD664F" w:rsidRDefault="00DD664F" w:rsidP="00C8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AB8F" id="Zone de texte 3" o:spid="_x0000_s1027" type="#_x0000_t202" style="position:absolute;left:0;text-align:left;margin-left:-29.6pt;margin-top:-59.25pt;width:21.6pt;height:808.8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" fillcolor="#00b050" stroked="f" strokeweight=".5pt">
                <v:textbox>
                  <w:txbxContent>
                    <w:p w14:paraId="75CFB7CD" w14:textId="77777777" w:rsidR="00DD664F" w:rsidRDefault="00DD664F" w:rsidP="00C87A8F"/>
                  </w:txbxContent>
                </v:textbox>
                <w10:wrap anchorx="page"/>
              </v:shape>
            </w:pict>
          </mc:Fallback>
        </mc:AlternateContent>
      </w:r>
      <w:r w:rsidR="00C87A8F" w:rsidRPr="004F628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AC27D" wp14:editId="7A63E97B">
                <wp:simplePos x="0" y="0"/>
                <wp:positionH relativeFrom="page">
                  <wp:align>left</wp:align>
                </wp:positionH>
                <wp:positionV relativeFrom="paragraph">
                  <wp:posOffset>-765337</wp:posOffset>
                </wp:positionV>
                <wp:extent cx="297712" cy="10202131"/>
                <wp:effectExtent l="0" t="0" r="7620" b="88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102021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04BCD" w14:textId="77777777" w:rsidR="00DD664F" w:rsidRDefault="00DD664F" w:rsidP="00C8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C27D" id="Zone de texte 5" o:spid="_x0000_s1028" type="#_x0000_t202" style="position:absolute;left:0;text-align:left;margin-left:0;margin-top:-60.25pt;width:23.45pt;height:803.3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" fillcolor="red" stroked="f" strokeweight=".5pt">
                <v:textbox>
                  <w:txbxContent>
                    <w:p w14:paraId="5A004BCD" w14:textId="77777777" w:rsidR="00DD664F" w:rsidRDefault="00DD664F" w:rsidP="00C87A8F"/>
                  </w:txbxContent>
                </v:textbox>
                <w10:wrap anchorx="page"/>
              </v:shape>
            </w:pict>
          </mc:Fallback>
        </mc:AlternateContent>
      </w:r>
      <w:r w:rsidRPr="004F6285">
        <w:rPr>
          <w:rFonts w:ascii="Arial Narrow" w:hAnsi="Arial Narrow"/>
        </w:rPr>
        <w:tab/>
      </w:r>
    </w:p>
    <w:p w14:paraId="0BC7B867" w14:textId="77777777" w:rsidR="00067828" w:rsidRPr="004F6285" w:rsidRDefault="00941901" w:rsidP="00C87A8F">
      <w:pPr>
        <w:rPr>
          <w:rFonts w:ascii="Arial Narrow" w:hAnsi="Arial Narrow"/>
        </w:rPr>
      </w:pPr>
      <w:r w:rsidRPr="004F6285">
        <w:rPr>
          <w:rFonts w:ascii="Arial Narrow" w:hAnsi="Arial Narrow"/>
        </w:rPr>
        <w:tab/>
      </w:r>
    </w:p>
    <w:p w14:paraId="07F9F9C6" w14:textId="77777777" w:rsidR="00836136" w:rsidRPr="004F6285" w:rsidRDefault="00836136" w:rsidP="00C87A8F">
      <w:pPr>
        <w:rPr>
          <w:rFonts w:ascii="Arial Narrow" w:hAnsi="Arial Narrow"/>
        </w:rPr>
      </w:pPr>
    </w:p>
    <w:p w14:paraId="1BEFD6CE" w14:textId="77777777" w:rsidR="00836136" w:rsidRPr="004F6285" w:rsidRDefault="00836136" w:rsidP="00C87A8F">
      <w:pPr>
        <w:rPr>
          <w:rFonts w:ascii="Arial Narrow" w:hAnsi="Arial Narrow"/>
        </w:rPr>
      </w:pPr>
    </w:p>
    <w:p w14:paraId="5B106750" w14:textId="77777777" w:rsidR="004F6285" w:rsidRPr="004F6285" w:rsidRDefault="000073E6" w:rsidP="004F6285">
      <w:pPr>
        <w:jc w:val="center"/>
        <w:rPr>
          <w:rFonts w:ascii="Arial Narrow" w:hAnsi="Arial Narrow"/>
        </w:rPr>
      </w:pPr>
      <w:r w:rsidRPr="004F6285">
        <w:rPr>
          <w:rFonts w:ascii="Arial Narrow" w:hAnsi="Arial Narrow"/>
        </w:rPr>
        <w:tab/>
      </w:r>
    </w:p>
    <w:p w14:paraId="1F585709" w14:textId="77777777" w:rsidR="00836136" w:rsidRPr="004F6285" w:rsidRDefault="00836136" w:rsidP="00C87A8F">
      <w:pPr>
        <w:rPr>
          <w:rFonts w:ascii="Arial Narrow" w:hAnsi="Arial Narrow"/>
        </w:rPr>
      </w:pPr>
    </w:p>
    <w:p w14:paraId="1B0FA81F" w14:textId="77777777" w:rsidR="00836136" w:rsidRPr="004F6285" w:rsidRDefault="008E657F" w:rsidP="00C87A8F">
      <w:pPr>
        <w:rPr>
          <w:rFonts w:ascii="Arial Narrow" w:hAnsi="Arial Narrow"/>
        </w:rPr>
      </w:pPr>
      <w:r w:rsidRPr="004F6285">
        <w:rPr>
          <w:rFonts w:ascii="Arial Narrow" w:hAnsi="Arial Narrow"/>
        </w:rPr>
        <w:tab/>
      </w:r>
    </w:p>
    <w:p w14:paraId="42B17B69" w14:textId="77777777" w:rsidR="00836136" w:rsidRPr="004F6285" w:rsidRDefault="00836136" w:rsidP="00C87A8F">
      <w:pPr>
        <w:rPr>
          <w:rFonts w:ascii="Arial Narrow" w:hAnsi="Arial Narrow"/>
        </w:rPr>
      </w:pPr>
    </w:p>
    <w:p w14:paraId="2DD8564B" w14:textId="77777777" w:rsidR="00836136" w:rsidRPr="004F6285" w:rsidRDefault="00836136" w:rsidP="00C87A8F">
      <w:pPr>
        <w:rPr>
          <w:rFonts w:ascii="Arial Narrow" w:hAnsi="Arial Narrow"/>
        </w:rPr>
      </w:pPr>
    </w:p>
    <w:p w14:paraId="5F734B58" w14:textId="77777777" w:rsidR="00836136" w:rsidRPr="004F6285" w:rsidRDefault="00F50A07" w:rsidP="00C87A8F">
      <w:pPr>
        <w:rPr>
          <w:rFonts w:ascii="Arial Narrow" w:hAnsi="Arial Narrow"/>
        </w:rPr>
      </w:pPr>
      <w:r w:rsidRPr="004F628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11D1A" wp14:editId="53C64D61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27697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C623" w14:textId="77777777" w:rsidR="00DD664F" w:rsidRPr="00D71DF3" w:rsidRDefault="00DD664F" w:rsidP="00F50A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2941">
                              <w:rPr>
                                <w:b/>
                                <w:sz w:val="32"/>
                                <w:szCs w:val="32"/>
                              </w:rPr>
                              <w:t>Actions de Protestation</w:t>
                            </w:r>
                            <w:r w:rsidR="00D71DF3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contre </w:t>
                            </w:r>
                            <w:r w:rsidR="00931FD0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 gestion </w:t>
                            </w:r>
                            <w:r w:rsidR="00D71DF3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illégitime </w:t>
                            </w:r>
                            <w:r w:rsidR="00931FD0" w:rsidRPr="00152941">
                              <w:rPr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  <w:r w:rsidR="00C71D7F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hors norme</w:t>
                            </w:r>
                            <w:r w:rsidR="00931FD0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du pouvoir</w:t>
                            </w:r>
                            <w:r w:rsidR="00CD46CB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 le CNRD</w:t>
                            </w:r>
                            <w:r w:rsidR="00C71D7F" w:rsidRPr="00152941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pour </w:t>
                            </w:r>
                            <w:r w:rsidR="00931FD0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favoriser </w:t>
                            </w:r>
                            <w:r w:rsidR="00E310CD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 retour </w:t>
                            </w:r>
                            <w:r w:rsidR="00931FD0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rapide </w:t>
                            </w:r>
                            <w:r w:rsidR="00D71DF3" w:rsidRPr="00152941">
                              <w:rPr>
                                <w:b/>
                                <w:sz w:val="32"/>
                                <w:szCs w:val="32"/>
                              </w:rPr>
                              <w:t>à</w:t>
                            </w:r>
                            <w:r w:rsidR="00E310CD" w:rsidRPr="001529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l’ordre constitutionnel </w:t>
                            </w:r>
                            <w:r w:rsidRPr="00152941">
                              <w:rPr>
                                <w:b/>
                                <w:sz w:val="32"/>
                                <w:szCs w:val="32"/>
                              </w:rPr>
                              <w:t>en Guinée dans le respect des lois et des droits</w:t>
                            </w:r>
                          </w:p>
                          <w:p w14:paraId="4D48086D" w14:textId="77777777" w:rsidR="00DD664F" w:rsidRPr="002D0D9D" w:rsidRDefault="00DD664F" w:rsidP="00F50A07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1D1A" id="Rectangle 1" o:spid="_x0000_s1029" style="position:absolute;left:0;text-align:left;margin-left:443.05pt;margin-top:22.75pt;width:494.25pt;height:67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A12C623" w14:textId="77777777" w:rsidR="00DD664F" w:rsidRPr="00D71DF3" w:rsidRDefault="00DD664F" w:rsidP="00F50A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2941">
                        <w:rPr>
                          <w:b/>
                          <w:sz w:val="32"/>
                          <w:szCs w:val="32"/>
                        </w:rPr>
                        <w:t>Actions de Protestation</w:t>
                      </w:r>
                      <w:r w:rsidR="00D71DF3" w:rsidRPr="00152941">
                        <w:rPr>
                          <w:b/>
                          <w:sz w:val="32"/>
                          <w:szCs w:val="32"/>
                        </w:rPr>
                        <w:t xml:space="preserve"> contre </w:t>
                      </w:r>
                      <w:r w:rsidR="00931FD0" w:rsidRPr="00152941">
                        <w:rPr>
                          <w:b/>
                          <w:sz w:val="32"/>
                          <w:szCs w:val="32"/>
                        </w:rPr>
                        <w:t xml:space="preserve">la gestion </w:t>
                      </w:r>
                      <w:r w:rsidR="00D71DF3" w:rsidRPr="00152941">
                        <w:rPr>
                          <w:b/>
                          <w:sz w:val="32"/>
                          <w:szCs w:val="32"/>
                        </w:rPr>
                        <w:t xml:space="preserve">illégitime </w:t>
                      </w:r>
                      <w:r w:rsidR="00931FD0" w:rsidRPr="00152941">
                        <w:rPr>
                          <w:b/>
                          <w:sz w:val="32"/>
                          <w:szCs w:val="32"/>
                        </w:rPr>
                        <w:t>et</w:t>
                      </w:r>
                      <w:r w:rsidR="00C71D7F" w:rsidRPr="00152941">
                        <w:rPr>
                          <w:b/>
                          <w:sz w:val="32"/>
                          <w:szCs w:val="32"/>
                        </w:rPr>
                        <w:t xml:space="preserve"> hors norme</w:t>
                      </w:r>
                      <w:r w:rsidR="00931FD0" w:rsidRPr="00152941">
                        <w:rPr>
                          <w:b/>
                          <w:sz w:val="32"/>
                          <w:szCs w:val="32"/>
                        </w:rPr>
                        <w:t xml:space="preserve"> du pouvoir</w:t>
                      </w:r>
                      <w:r w:rsidR="00CD46CB" w:rsidRPr="00152941">
                        <w:rPr>
                          <w:b/>
                          <w:sz w:val="32"/>
                          <w:szCs w:val="32"/>
                        </w:rPr>
                        <w:t xml:space="preserve"> par le CNRD</w:t>
                      </w:r>
                      <w:r w:rsidR="00C71D7F" w:rsidRPr="00152941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152941">
                        <w:rPr>
                          <w:b/>
                          <w:sz w:val="32"/>
                          <w:szCs w:val="32"/>
                        </w:rPr>
                        <w:t xml:space="preserve"> pour </w:t>
                      </w:r>
                      <w:r w:rsidR="00931FD0" w:rsidRPr="00152941">
                        <w:rPr>
                          <w:b/>
                          <w:sz w:val="32"/>
                          <w:szCs w:val="32"/>
                        </w:rPr>
                        <w:t xml:space="preserve">favoriser </w:t>
                      </w:r>
                      <w:r w:rsidR="00E310CD" w:rsidRPr="00152941">
                        <w:rPr>
                          <w:b/>
                          <w:sz w:val="32"/>
                          <w:szCs w:val="32"/>
                        </w:rPr>
                        <w:t xml:space="preserve">un retour </w:t>
                      </w:r>
                      <w:r w:rsidR="00931FD0" w:rsidRPr="00152941">
                        <w:rPr>
                          <w:b/>
                          <w:sz w:val="32"/>
                          <w:szCs w:val="32"/>
                        </w:rPr>
                        <w:t xml:space="preserve">rapide </w:t>
                      </w:r>
                      <w:r w:rsidR="00D71DF3" w:rsidRPr="00152941">
                        <w:rPr>
                          <w:b/>
                          <w:sz w:val="32"/>
                          <w:szCs w:val="32"/>
                        </w:rPr>
                        <w:t>à</w:t>
                      </w:r>
                      <w:r w:rsidR="00E310CD" w:rsidRPr="00152941">
                        <w:rPr>
                          <w:b/>
                          <w:sz w:val="32"/>
                          <w:szCs w:val="32"/>
                        </w:rPr>
                        <w:t xml:space="preserve"> l’ordre constitutionnel </w:t>
                      </w:r>
                      <w:r w:rsidRPr="00152941">
                        <w:rPr>
                          <w:b/>
                          <w:sz w:val="32"/>
                          <w:szCs w:val="32"/>
                        </w:rPr>
                        <w:t>en Guinée dans le respect des lois et des droits</w:t>
                      </w:r>
                    </w:p>
                    <w:p w14:paraId="4D48086D" w14:textId="77777777" w:rsidR="00DD664F" w:rsidRPr="002D0D9D" w:rsidRDefault="00DD664F" w:rsidP="00F50A07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1E4F79" w14:textId="77777777" w:rsidR="00F50A07" w:rsidRDefault="00F50A07" w:rsidP="00C87A8F">
      <w:pPr>
        <w:rPr>
          <w:rFonts w:ascii="Arial Narrow" w:hAnsi="Arial Narrow"/>
        </w:rPr>
      </w:pPr>
    </w:p>
    <w:p w14:paraId="56DBD35C" w14:textId="77777777" w:rsidR="00836136" w:rsidRPr="004F6285" w:rsidRDefault="00836136" w:rsidP="00C87A8F">
      <w:pPr>
        <w:rPr>
          <w:rFonts w:ascii="Arial Narrow" w:hAnsi="Arial Narrow"/>
        </w:rPr>
      </w:pPr>
    </w:p>
    <w:p w14:paraId="4A485AAB" w14:textId="77777777" w:rsidR="008E657F" w:rsidRPr="004F6285" w:rsidRDefault="008E657F" w:rsidP="00C87A8F">
      <w:pPr>
        <w:rPr>
          <w:rFonts w:ascii="Arial Narrow" w:hAnsi="Arial Narrow"/>
        </w:rPr>
      </w:pPr>
    </w:p>
    <w:p w14:paraId="54CB41B0" w14:textId="77777777" w:rsidR="008E657F" w:rsidRPr="004F6285" w:rsidRDefault="00D71DF3" w:rsidP="00C87A8F">
      <w:pPr>
        <w:rPr>
          <w:rFonts w:ascii="Arial Narrow" w:hAnsi="Arial Narr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28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36165" wp14:editId="260C53C2">
                <wp:simplePos x="0" y="0"/>
                <wp:positionH relativeFrom="margin">
                  <wp:posOffset>1120140</wp:posOffset>
                </wp:positionH>
                <wp:positionV relativeFrom="paragraph">
                  <wp:posOffset>333875</wp:posOffset>
                </wp:positionV>
                <wp:extent cx="3141785" cy="375138"/>
                <wp:effectExtent l="0" t="0" r="2095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785" cy="37513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ADFA3" w14:textId="77777777" w:rsidR="00DD664F" w:rsidRPr="002D0D9D" w:rsidRDefault="00DD664F" w:rsidP="00F50A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0A0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Etape1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Alerte &amp; mise en garde lois</w:t>
                            </w:r>
                          </w:p>
                          <w:p w14:paraId="7F322170" w14:textId="77777777" w:rsidR="00DD664F" w:rsidRPr="002D0D9D" w:rsidRDefault="00DD664F" w:rsidP="00F50A07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36165" id="Rectangle 11" o:spid="_x0000_s1030" style="position:absolute;left:0;text-align:left;margin-left:88.2pt;margin-top:26.3pt;width:247.4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F0ADFA3" w14:textId="77777777" w:rsidR="00DD664F" w:rsidRPr="002D0D9D" w:rsidRDefault="00DD664F" w:rsidP="00F50A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0A07">
                        <w:rPr>
                          <w:b/>
                          <w:sz w:val="32"/>
                          <w:szCs w:val="32"/>
                          <w:u w:val="single"/>
                        </w:rPr>
                        <w:t>Etape1</w:t>
                      </w:r>
                      <w:r>
                        <w:rPr>
                          <w:rFonts w:ascii="Arial Narrow" w:hAnsi="Arial Narrow"/>
                        </w:rPr>
                        <w:t xml:space="preserve"> 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Alerte &amp; mise en garde lois</w:t>
                      </w:r>
                    </w:p>
                    <w:p w14:paraId="7F322170" w14:textId="77777777" w:rsidR="00DD664F" w:rsidRPr="002D0D9D" w:rsidRDefault="00DD664F" w:rsidP="00F50A07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A3E88A" w14:textId="77777777" w:rsidR="00D71DF3" w:rsidRDefault="00F50A07" w:rsidP="00F50A0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F1CA350" w14:textId="77777777" w:rsidR="00D71DF3" w:rsidRDefault="00D71DF3" w:rsidP="00F50A07">
      <w:pPr>
        <w:jc w:val="center"/>
        <w:rPr>
          <w:rFonts w:ascii="Arial Narrow" w:hAnsi="Arial Narrow"/>
        </w:rPr>
      </w:pPr>
    </w:p>
    <w:p w14:paraId="38B22235" w14:textId="77777777" w:rsidR="00F50A07" w:rsidRPr="00F50A07" w:rsidRDefault="00F50A07" w:rsidP="00F50A07">
      <w:pPr>
        <w:jc w:val="center"/>
        <w:rPr>
          <w:rFonts w:ascii="Arial Narrow" w:hAnsi="Arial Narrow"/>
          <w:szCs w:val="28"/>
        </w:rPr>
      </w:pPr>
      <w:r w:rsidRPr="00F50A07">
        <w:rPr>
          <w:b/>
          <w:szCs w:val="28"/>
        </w:rPr>
        <w:t>A l’Attention</w:t>
      </w:r>
    </w:p>
    <w:p w14:paraId="24D725B2" w14:textId="77777777" w:rsidR="00744A5D" w:rsidRDefault="00744A5D" w:rsidP="00F50A07">
      <w:pPr>
        <w:pStyle w:val="Titre1"/>
        <w:rPr>
          <w:rFonts w:ascii="Arial Narrow" w:eastAsiaTheme="minorHAnsi" w:hAnsi="Arial Narrow" w:cs="Times New Roman"/>
          <w:b/>
          <w:color w:val="auto"/>
          <w:sz w:val="32"/>
        </w:rPr>
      </w:pPr>
    </w:p>
    <w:p w14:paraId="6CCDDA5B" w14:textId="1C55DB5E" w:rsidR="00F50A07" w:rsidRDefault="00F50A07" w:rsidP="00826549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Cs w:val="28"/>
        </w:rPr>
      </w:pPr>
      <w:r w:rsidRPr="00F50A07">
        <w:rPr>
          <w:rFonts w:ascii="Arial Narrow" w:hAnsi="Arial Narrow" w:cs="Arial"/>
          <w:b/>
          <w:szCs w:val="28"/>
          <w:u w:val="single"/>
        </w:rPr>
        <w:t>En république de Guinée</w:t>
      </w:r>
      <w:r w:rsidRPr="00F50A07">
        <w:rPr>
          <w:rFonts w:ascii="Arial Narrow" w:hAnsi="Arial Narrow" w:cs="Arial"/>
          <w:szCs w:val="28"/>
        </w:rPr>
        <w:t> : des représentations diplomatiques, des investisseurs étrangers, des partenaires au développement, de la Chambre des Min</w:t>
      </w:r>
      <w:r w:rsidR="00E2103E">
        <w:rPr>
          <w:rFonts w:ascii="Arial Narrow" w:hAnsi="Arial Narrow" w:cs="Arial"/>
          <w:szCs w:val="28"/>
        </w:rPr>
        <w:t>es, la Chambre de Commerce, le patronat</w:t>
      </w:r>
      <w:r w:rsidRPr="00F50A07">
        <w:rPr>
          <w:rFonts w:ascii="Arial Narrow" w:hAnsi="Arial Narrow" w:cs="Arial"/>
          <w:szCs w:val="28"/>
        </w:rPr>
        <w:t>, des Centrales/Organisations syndicales</w:t>
      </w:r>
      <w:r w:rsidR="009F6988">
        <w:rPr>
          <w:rFonts w:ascii="Arial Narrow" w:hAnsi="Arial Narrow" w:cs="Arial"/>
          <w:szCs w:val="28"/>
        </w:rPr>
        <w:t>, des Coalitions Politiques et S</w:t>
      </w:r>
      <w:r w:rsidR="00CD46CB">
        <w:rPr>
          <w:rFonts w:ascii="Arial Narrow" w:hAnsi="Arial Narrow" w:cs="Arial"/>
          <w:szCs w:val="28"/>
        </w:rPr>
        <w:t>ociales du pays</w:t>
      </w:r>
      <w:r w:rsidRPr="00F50A07">
        <w:rPr>
          <w:rFonts w:ascii="Arial Narrow" w:hAnsi="Arial Narrow" w:cs="Arial"/>
          <w:szCs w:val="28"/>
        </w:rPr>
        <w:t>;</w:t>
      </w:r>
    </w:p>
    <w:p w14:paraId="303EB3D8" w14:textId="1250A4E7" w:rsidR="00F50A07" w:rsidRPr="00FC66F5" w:rsidRDefault="00F50A07" w:rsidP="00826549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F50A07">
        <w:rPr>
          <w:rFonts w:ascii="Arial Narrow" w:hAnsi="Arial Narrow" w:cs="Arial"/>
          <w:b/>
          <w:szCs w:val="28"/>
          <w:u w:val="single"/>
        </w:rPr>
        <w:t>A l’international</w:t>
      </w:r>
      <w:r w:rsidRPr="00F50A07">
        <w:rPr>
          <w:rFonts w:ascii="Arial Narrow" w:hAnsi="Arial Narrow" w:cs="Arial"/>
          <w:szCs w:val="28"/>
          <w:u w:val="single"/>
        </w:rPr>
        <w:t> :</w:t>
      </w:r>
      <w:r w:rsidRPr="00F50A07">
        <w:rPr>
          <w:rFonts w:ascii="Arial Narrow" w:hAnsi="Arial Narrow" w:cs="Arial"/>
          <w:szCs w:val="28"/>
        </w:rPr>
        <w:t xml:space="preserve"> de la Cour Internationale de Justice, </w:t>
      </w:r>
      <w:r w:rsidRPr="00E2103E">
        <w:rPr>
          <w:rFonts w:ascii="Arial Narrow" w:hAnsi="Arial Narrow" w:cs="Arial"/>
          <w:szCs w:val="28"/>
        </w:rPr>
        <w:t>de</w:t>
      </w:r>
      <w:r w:rsidRPr="009674F1">
        <w:rPr>
          <w:rFonts w:ascii="Arial Narrow" w:hAnsi="Arial Narrow" w:cs="Arial"/>
          <w:color w:val="538135" w:themeColor="accent6" w:themeShade="BF"/>
          <w:szCs w:val="28"/>
        </w:rPr>
        <w:t xml:space="preserve"> </w:t>
      </w:r>
      <w:r w:rsidRPr="00F50A07">
        <w:rPr>
          <w:rFonts w:ascii="Arial Narrow" w:hAnsi="Arial Narrow" w:cs="Arial"/>
          <w:szCs w:val="28"/>
        </w:rPr>
        <w:t xml:space="preserve">l’Organisation Mondiale du Commerce et </w:t>
      </w:r>
      <w:r w:rsidR="009674F1">
        <w:rPr>
          <w:rFonts w:ascii="Arial Narrow" w:hAnsi="Arial Narrow" w:cs="Arial"/>
          <w:szCs w:val="28"/>
        </w:rPr>
        <w:t>du</w:t>
      </w:r>
      <w:r w:rsidRPr="00F50A07">
        <w:rPr>
          <w:rFonts w:ascii="Arial Narrow" w:hAnsi="Arial Narrow" w:cs="Arial"/>
          <w:szCs w:val="28"/>
        </w:rPr>
        <w:t xml:space="preserve"> Centr</w:t>
      </w:r>
      <w:r w:rsidR="00826549">
        <w:rPr>
          <w:rFonts w:ascii="Arial Narrow" w:hAnsi="Arial Narrow" w:cs="Arial"/>
          <w:szCs w:val="28"/>
        </w:rPr>
        <w:t xml:space="preserve">e du Commerce International, </w:t>
      </w:r>
      <w:r w:rsidR="009674F1">
        <w:rPr>
          <w:rFonts w:ascii="Arial Narrow" w:hAnsi="Arial Narrow" w:cs="Arial"/>
          <w:szCs w:val="28"/>
        </w:rPr>
        <w:t>du</w:t>
      </w:r>
      <w:r w:rsidR="00826549">
        <w:rPr>
          <w:rFonts w:ascii="Arial Narrow" w:hAnsi="Arial Narrow" w:cs="Arial"/>
          <w:szCs w:val="28"/>
        </w:rPr>
        <w:t xml:space="preserve"> Groupe de la </w:t>
      </w:r>
      <w:r w:rsidRPr="00F50A07">
        <w:rPr>
          <w:rFonts w:ascii="Arial Narrow" w:hAnsi="Arial Narrow" w:cs="Arial"/>
          <w:szCs w:val="28"/>
        </w:rPr>
        <w:t>Banque Mondiale</w:t>
      </w:r>
      <w:r w:rsidR="00826549">
        <w:rPr>
          <w:rFonts w:ascii="Arial Narrow" w:hAnsi="Arial Narrow" w:cs="Arial"/>
          <w:szCs w:val="28"/>
        </w:rPr>
        <w:t xml:space="preserve">, </w:t>
      </w:r>
      <w:r w:rsidR="009674F1">
        <w:rPr>
          <w:rFonts w:ascii="Arial Narrow" w:hAnsi="Arial Narrow" w:cs="Arial"/>
          <w:szCs w:val="28"/>
        </w:rPr>
        <w:t>du</w:t>
      </w:r>
      <w:r w:rsidR="00826549">
        <w:rPr>
          <w:rFonts w:ascii="Arial Narrow" w:hAnsi="Arial Narrow" w:cs="Arial"/>
          <w:szCs w:val="28"/>
        </w:rPr>
        <w:t xml:space="preserve"> Groupe de la Banque Africaine de Développement, </w:t>
      </w:r>
      <w:r w:rsidR="009674F1">
        <w:rPr>
          <w:rFonts w:ascii="Arial Narrow" w:hAnsi="Arial Narrow" w:cs="Arial"/>
          <w:szCs w:val="28"/>
        </w:rPr>
        <w:t>du</w:t>
      </w:r>
      <w:r w:rsidR="00826549">
        <w:rPr>
          <w:rFonts w:ascii="Arial Narrow" w:hAnsi="Arial Narrow" w:cs="Arial"/>
          <w:szCs w:val="28"/>
        </w:rPr>
        <w:t xml:space="preserve"> Groupe de la Banque Islamique de Développement, </w:t>
      </w:r>
      <w:r w:rsidR="009674F1">
        <w:rPr>
          <w:rFonts w:ascii="Arial Narrow" w:hAnsi="Arial Narrow" w:cs="Arial"/>
          <w:szCs w:val="28"/>
        </w:rPr>
        <w:t xml:space="preserve">de </w:t>
      </w:r>
      <w:r w:rsidR="00826549">
        <w:rPr>
          <w:rFonts w:ascii="Arial Narrow" w:hAnsi="Arial Narrow" w:cs="Arial"/>
          <w:szCs w:val="28"/>
        </w:rPr>
        <w:t xml:space="preserve">la Banque Européenne d’Investissement, </w:t>
      </w:r>
      <w:r w:rsidR="009674F1">
        <w:rPr>
          <w:rFonts w:ascii="Arial Narrow" w:hAnsi="Arial Narrow" w:cs="Arial"/>
          <w:szCs w:val="28"/>
        </w:rPr>
        <w:t xml:space="preserve"> de </w:t>
      </w:r>
      <w:r w:rsidR="00826549">
        <w:rPr>
          <w:rFonts w:ascii="Arial Narrow" w:hAnsi="Arial Narrow" w:cs="Arial"/>
          <w:szCs w:val="28"/>
        </w:rPr>
        <w:t xml:space="preserve">la </w:t>
      </w:r>
      <w:proofErr w:type="spellStart"/>
      <w:r w:rsidR="00826549">
        <w:rPr>
          <w:rFonts w:ascii="Arial Narrow" w:hAnsi="Arial Narrow" w:cs="Arial"/>
          <w:szCs w:val="28"/>
        </w:rPr>
        <w:t>KfW</w:t>
      </w:r>
      <w:proofErr w:type="spellEnd"/>
      <w:r w:rsidRPr="00F50A07">
        <w:rPr>
          <w:rFonts w:ascii="Arial Narrow" w:hAnsi="Arial Narrow" w:cs="Arial"/>
          <w:szCs w:val="28"/>
        </w:rPr>
        <w:t xml:space="preserve"> et </w:t>
      </w:r>
      <w:r w:rsidR="009674F1">
        <w:rPr>
          <w:rFonts w:ascii="Arial Narrow" w:hAnsi="Arial Narrow" w:cs="Arial"/>
          <w:szCs w:val="28"/>
        </w:rPr>
        <w:t xml:space="preserve">de </w:t>
      </w:r>
      <w:r w:rsidRPr="00F50A07">
        <w:rPr>
          <w:rFonts w:ascii="Arial Narrow" w:hAnsi="Arial Narrow" w:cs="Arial"/>
          <w:szCs w:val="28"/>
        </w:rPr>
        <w:t>la Société Financière Internationale, de la Chambre de Commerce International, de la Cour Commune de Justice et d’Arbitrage de l’OHADA, de la Chambre Internationale d’arbitrage de Paris, de la COFACE</w:t>
      </w:r>
      <w:r w:rsidRPr="00FC66F5">
        <w:rPr>
          <w:rFonts w:ascii="Arial Narrow" w:hAnsi="Arial Narrow" w:cs="Arial"/>
          <w:sz w:val="24"/>
          <w:szCs w:val="24"/>
        </w:rPr>
        <w:t> ;</w:t>
      </w:r>
    </w:p>
    <w:p w14:paraId="708636C3" w14:textId="77777777" w:rsidR="00F50A07" w:rsidRDefault="00F50A07" w:rsidP="00F50A07"/>
    <w:p w14:paraId="67EFDA1D" w14:textId="77777777" w:rsidR="00F50A07" w:rsidRDefault="00F50A07" w:rsidP="00F50A07"/>
    <w:p w14:paraId="54637907" w14:textId="1D8B3226" w:rsidR="00AE3CBF" w:rsidRDefault="00826549" w:rsidP="004F6285">
      <w:p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Après plus d’une année de prêche </w:t>
      </w:r>
      <w:r w:rsidR="009674F1">
        <w:rPr>
          <w:rFonts w:ascii="Arial Narrow" w:hAnsi="Arial Narrow" w:cstheme="minorHAnsi"/>
          <w:sz w:val="24"/>
          <w:szCs w:val="24"/>
        </w:rPr>
        <w:t>infructueux</w:t>
      </w:r>
      <w:r>
        <w:rPr>
          <w:rFonts w:ascii="Arial Narrow" w:hAnsi="Arial Narrow" w:cstheme="minorHAnsi"/>
          <w:sz w:val="24"/>
          <w:szCs w:val="24"/>
        </w:rPr>
        <w:t xml:space="preserve"> à travers des propositions et des plaidoyers auprès des autorités de la transition pour la réussite de celle-ci par le biais de la loi, </w:t>
      </w:r>
      <w:r w:rsidR="009674F1">
        <w:rPr>
          <w:rFonts w:ascii="Arial Narrow" w:hAnsi="Arial Narrow" w:cstheme="minorHAnsi"/>
          <w:sz w:val="24"/>
          <w:szCs w:val="24"/>
        </w:rPr>
        <w:t xml:space="preserve">de </w:t>
      </w:r>
      <w:r>
        <w:rPr>
          <w:rFonts w:ascii="Arial Narrow" w:hAnsi="Arial Narrow" w:cstheme="minorHAnsi"/>
          <w:sz w:val="24"/>
          <w:szCs w:val="24"/>
        </w:rPr>
        <w:t>la justice et du consensus, l</w:t>
      </w:r>
      <w:r w:rsidR="004F6285" w:rsidRPr="00B267EA">
        <w:rPr>
          <w:rFonts w:ascii="Arial Narrow" w:hAnsi="Arial Narrow" w:cstheme="minorHAnsi"/>
          <w:sz w:val="24"/>
          <w:szCs w:val="24"/>
        </w:rPr>
        <w:t xml:space="preserve">e </w:t>
      </w:r>
      <w:r w:rsidR="004F6285" w:rsidRPr="008B60D3">
        <w:rPr>
          <w:rFonts w:ascii="Arial Narrow" w:hAnsi="Arial Narrow" w:cstheme="minorHAnsi"/>
          <w:b/>
          <w:sz w:val="24"/>
          <w:szCs w:val="24"/>
        </w:rPr>
        <w:t>Forum des Forces Sociales de Guinée</w:t>
      </w:r>
      <w:r w:rsidR="004F6285" w:rsidRPr="00B267EA">
        <w:rPr>
          <w:rFonts w:ascii="Arial Narrow" w:hAnsi="Arial Narrow" w:cstheme="minorHAnsi"/>
          <w:sz w:val="24"/>
          <w:szCs w:val="24"/>
        </w:rPr>
        <w:t xml:space="preserve"> </w:t>
      </w:r>
      <w:r w:rsidR="004F6285">
        <w:rPr>
          <w:rFonts w:ascii="Arial Narrow" w:hAnsi="Arial Narrow" w:cstheme="minorHAnsi"/>
          <w:sz w:val="24"/>
          <w:szCs w:val="24"/>
        </w:rPr>
        <w:t>(</w:t>
      </w:r>
      <w:r w:rsidR="004F6285" w:rsidRPr="00B267EA">
        <w:rPr>
          <w:rFonts w:ascii="Arial Narrow" w:hAnsi="Arial Narrow" w:cstheme="minorHAnsi"/>
          <w:b/>
          <w:sz w:val="24"/>
          <w:szCs w:val="24"/>
        </w:rPr>
        <w:t>FFSG</w:t>
      </w:r>
      <w:r w:rsidR="004F6285">
        <w:rPr>
          <w:rFonts w:ascii="Arial Narrow" w:hAnsi="Arial Narrow" w:cstheme="minorHAnsi"/>
          <w:sz w:val="24"/>
          <w:szCs w:val="24"/>
        </w:rPr>
        <w:t>)</w:t>
      </w:r>
      <w:r w:rsidR="00347350">
        <w:rPr>
          <w:rFonts w:ascii="Arial Narrow" w:hAnsi="Arial Narrow" w:cstheme="minorHAnsi"/>
          <w:sz w:val="24"/>
          <w:szCs w:val="24"/>
        </w:rPr>
        <w:t xml:space="preserve"> </w:t>
      </w:r>
      <w:r w:rsidR="00B2276D">
        <w:rPr>
          <w:rFonts w:ascii="Arial Narrow" w:hAnsi="Arial Narrow" w:cstheme="minorHAnsi"/>
          <w:sz w:val="24"/>
          <w:szCs w:val="24"/>
        </w:rPr>
        <w:t xml:space="preserve">fort de la diversité et la représentativité socioculturelle </w:t>
      </w:r>
      <w:r w:rsidR="009571F4">
        <w:rPr>
          <w:rFonts w:ascii="Arial Narrow" w:hAnsi="Arial Narrow" w:cstheme="minorHAnsi"/>
          <w:sz w:val="24"/>
          <w:szCs w:val="24"/>
        </w:rPr>
        <w:t>de ses membres</w:t>
      </w:r>
      <w:r w:rsidR="00347350">
        <w:rPr>
          <w:rFonts w:ascii="Arial Narrow" w:hAnsi="Arial Narrow" w:cstheme="minorHAnsi"/>
          <w:sz w:val="24"/>
          <w:szCs w:val="24"/>
        </w:rPr>
        <w:t xml:space="preserve"> (ONG/associations, Réseaux</w:t>
      </w:r>
      <w:r w:rsidR="002D35AB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/U</w:t>
      </w:r>
      <w:r w:rsidR="00347350">
        <w:rPr>
          <w:rFonts w:ascii="Arial Narrow" w:hAnsi="Arial Narrow" w:cstheme="minorHAnsi"/>
          <w:sz w:val="24"/>
          <w:szCs w:val="24"/>
        </w:rPr>
        <w:t>nions</w:t>
      </w:r>
      <w:r w:rsidR="002D35AB">
        <w:rPr>
          <w:rFonts w:ascii="Arial Narrow" w:hAnsi="Arial Narrow" w:cstheme="minorHAnsi"/>
          <w:sz w:val="24"/>
          <w:szCs w:val="24"/>
        </w:rPr>
        <w:t xml:space="preserve"> d’ONG</w:t>
      </w:r>
      <w:r w:rsidR="00347350">
        <w:rPr>
          <w:rFonts w:ascii="Arial Narrow" w:hAnsi="Arial Narrow" w:cstheme="minorHAnsi"/>
          <w:sz w:val="24"/>
          <w:szCs w:val="24"/>
        </w:rPr>
        <w:t>,</w:t>
      </w:r>
      <w:r w:rsidR="009571F4">
        <w:rPr>
          <w:rFonts w:ascii="Arial Narrow" w:hAnsi="Arial Narrow" w:cstheme="minorHAnsi"/>
          <w:sz w:val="24"/>
          <w:szCs w:val="24"/>
        </w:rPr>
        <w:t xml:space="preserve"> Plateformes,</w:t>
      </w:r>
      <w:r w:rsidR="00347350">
        <w:rPr>
          <w:rFonts w:ascii="Arial Narrow" w:hAnsi="Arial Narrow" w:cstheme="minorHAnsi"/>
          <w:sz w:val="24"/>
          <w:szCs w:val="24"/>
        </w:rPr>
        <w:t xml:space="preserve"> Centrales syndicales,…), </w:t>
      </w:r>
      <w:r>
        <w:rPr>
          <w:rFonts w:ascii="Arial Narrow" w:hAnsi="Arial Narrow" w:cstheme="minorHAnsi"/>
          <w:sz w:val="24"/>
          <w:szCs w:val="24"/>
        </w:rPr>
        <w:t>a</w:t>
      </w:r>
      <w:r w:rsidR="00AE3CBF">
        <w:rPr>
          <w:rFonts w:ascii="Arial Narrow" w:hAnsi="Arial Narrow" w:cstheme="minorHAnsi"/>
          <w:sz w:val="24"/>
          <w:szCs w:val="24"/>
        </w:rPr>
        <w:t xml:space="preserve"> décidé de faire valoir </w:t>
      </w:r>
      <w:r w:rsidR="009674F1" w:rsidRPr="00B2276D">
        <w:rPr>
          <w:rFonts w:ascii="Arial Narrow" w:hAnsi="Arial Narrow" w:cstheme="minorHAnsi"/>
          <w:sz w:val="24"/>
          <w:szCs w:val="24"/>
        </w:rPr>
        <w:t>son</w:t>
      </w:r>
      <w:r w:rsidR="00AE3CBF">
        <w:rPr>
          <w:rFonts w:ascii="Arial Narrow" w:hAnsi="Arial Narrow" w:cstheme="minorHAnsi"/>
          <w:sz w:val="24"/>
          <w:szCs w:val="24"/>
        </w:rPr>
        <w:t xml:space="preserve"> droit à la prote</w:t>
      </w:r>
      <w:r w:rsidR="002D35AB">
        <w:rPr>
          <w:rFonts w:ascii="Arial Narrow" w:hAnsi="Arial Narrow" w:cstheme="minorHAnsi"/>
          <w:sz w:val="24"/>
          <w:szCs w:val="24"/>
        </w:rPr>
        <w:t xml:space="preserve">station citoyenne au regard </w:t>
      </w:r>
      <w:r>
        <w:rPr>
          <w:rFonts w:ascii="Arial Narrow" w:hAnsi="Arial Narrow" w:cstheme="minorHAnsi"/>
          <w:sz w:val="24"/>
          <w:szCs w:val="24"/>
        </w:rPr>
        <w:t>de la situation  administrative</w:t>
      </w:r>
      <w:r w:rsidR="00AE3CBF">
        <w:rPr>
          <w:rFonts w:ascii="Arial Narrow" w:hAnsi="Arial Narrow" w:cstheme="minorHAnsi"/>
          <w:sz w:val="24"/>
          <w:szCs w:val="24"/>
        </w:rPr>
        <w:t>, économique, sociale, sécuritaire et</w:t>
      </w:r>
      <w:r w:rsidR="00437AC4">
        <w:rPr>
          <w:rFonts w:ascii="Arial Narrow" w:hAnsi="Arial Narrow" w:cstheme="minorHAnsi"/>
          <w:sz w:val="24"/>
          <w:szCs w:val="24"/>
        </w:rPr>
        <w:t xml:space="preserve"> politique </w:t>
      </w:r>
      <w:r w:rsidR="00F27A62">
        <w:rPr>
          <w:rFonts w:ascii="Arial Narrow" w:hAnsi="Arial Narrow" w:cstheme="minorHAnsi"/>
          <w:sz w:val="24"/>
          <w:szCs w:val="24"/>
        </w:rPr>
        <w:t>inquiétante</w:t>
      </w:r>
      <w:r>
        <w:rPr>
          <w:rFonts w:ascii="Arial Narrow" w:hAnsi="Arial Narrow" w:cstheme="minorHAnsi"/>
          <w:sz w:val="24"/>
          <w:szCs w:val="24"/>
        </w:rPr>
        <w:t xml:space="preserve"> qui prévaut</w:t>
      </w:r>
      <w:r w:rsidR="00437AC4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actuellement </w:t>
      </w:r>
      <w:r w:rsidR="00437AC4">
        <w:rPr>
          <w:rFonts w:ascii="Arial Narrow" w:hAnsi="Arial Narrow" w:cstheme="minorHAnsi"/>
          <w:sz w:val="24"/>
          <w:szCs w:val="24"/>
        </w:rPr>
        <w:t>en Guinée</w:t>
      </w:r>
      <w:r>
        <w:rPr>
          <w:rFonts w:ascii="Arial Narrow" w:hAnsi="Arial Narrow" w:cstheme="minorHAnsi"/>
          <w:sz w:val="24"/>
          <w:szCs w:val="24"/>
        </w:rPr>
        <w:t xml:space="preserve"> sous la responsabilité du CN</w:t>
      </w:r>
      <w:r w:rsidR="00AE3CBF">
        <w:rPr>
          <w:rFonts w:ascii="Arial Narrow" w:hAnsi="Arial Narrow" w:cstheme="minorHAnsi"/>
          <w:sz w:val="24"/>
          <w:szCs w:val="24"/>
        </w:rPr>
        <w:t>R</w:t>
      </w:r>
      <w:r>
        <w:rPr>
          <w:rFonts w:ascii="Arial Narrow" w:hAnsi="Arial Narrow" w:cstheme="minorHAnsi"/>
          <w:sz w:val="24"/>
          <w:szCs w:val="24"/>
        </w:rPr>
        <w:t>D</w:t>
      </w:r>
      <w:r w:rsidR="00AE3CBF">
        <w:rPr>
          <w:rFonts w:ascii="Arial Narrow" w:hAnsi="Arial Narrow" w:cstheme="minorHAnsi"/>
          <w:sz w:val="24"/>
          <w:szCs w:val="24"/>
        </w:rPr>
        <w:t xml:space="preserve"> qui </w:t>
      </w:r>
      <w:r>
        <w:rPr>
          <w:rFonts w:ascii="Arial Narrow" w:hAnsi="Arial Narrow" w:cstheme="minorHAnsi"/>
          <w:sz w:val="24"/>
          <w:szCs w:val="24"/>
        </w:rPr>
        <w:t xml:space="preserve">est guidé par des agendas et des appétits </w:t>
      </w:r>
      <w:r w:rsidR="00F27A62">
        <w:rPr>
          <w:rFonts w:ascii="Arial Narrow" w:hAnsi="Arial Narrow" w:cstheme="minorHAnsi"/>
          <w:sz w:val="24"/>
          <w:szCs w:val="24"/>
        </w:rPr>
        <w:t>dirigés</w:t>
      </w:r>
      <w:r w:rsidR="00AE3CBF">
        <w:rPr>
          <w:rFonts w:ascii="Arial Narrow" w:hAnsi="Arial Narrow" w:cstheme="minorHAnsi"/>
          <w:sz w:val="24"/>
          <w:szCs w:val="24"/>
        </w:rPr>
        <w:t xml:space="preserve"> contre l’intérêt national.    </w:t>
      </w:r>
    </w:p>
    <w:p w14:paraId="0726DF48" w14:textId="77777777" w:rsidR="00702398" w:rsidRDefault="00702398" w:rsidP="004F6285">
      <w:pPr>
        <w:spacing w:line="276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 ce titre le FFSG :</w:t>
      </w:r>
    </w:p>
    <w:p w14:paraId="7950898C" w14:textId="71FC5407" w:rsidR="00E66D0D" w:rsidRDefault="00437AC4" w:rsidP="00437AC4">
      <w:pPr>
        <w:pStyle w:val="Paragraphedeliste"/>
        <w:numPr>
          <w:ilvl w:val="0"/>
          <w:numId w:val="45"/>
        </w:numPr>
        <w:spacing w:after="160" w:line="259" w:lineRule="auto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Rejetant l</w:t>
      </w:r>
      <w:r w:rsidRPr="00FC66F5">
        <w:rPr>
          <w:rFonts w:ascii="Arial Narrow" w:hAnsi="Arial Narrow" w:cs="Arial"/>
          <w:sz w:val="24"/>
          <w:szCs w:val="24"/>
        </w:rPr>
        <w:t>a restriction des libertés, dont</w:t>
      </w:r>
      <w:r w:rsidR="00E66D0D">
        <w:rPr>
          <w:rFonts w:ascii="Arial Narrow" w:hAnsi="Arial Narrow" w:cs="Arial"/>
          <w:sz w:val="24"/>
          <w:szCs w:val="24"/>
        </w:rPr>
        <w:t xml:space="preserve"> l’interdiction </w:t>
      </w:r>
      <w:r w:rsidR="00786C03">
        <w:rPr>
          <w:rFonts w:ascii="Arial Narrow" w:hAnsi="Arial Narrow" w:cs="Arial"/>
          <w:sz w:val="24"/>
          <w:szCs w:val="24"/>
        </w:rPr>
        <w:t xml:space="preserve">des manifestations </w:t>
      </w:r>
      <w:r w:rsidR="00E66D0D">
        <w:rPr>
          <w:rFonts w:ascii="Arial Narrow" w:hAnsi="Arial Narrow" w:cs="Arial"/>
          <w:sz w:val="24"/>
          <w:szCs w:val="24"/>
        </w:rPr>
        <w:t xml:space="preserve">et la </w:t>
      </w:r>
      <w:r w:rsidR="00786C03">
        <w:rPr>
          <w:rFonts w:ascii="Arial Narrow" w:hAnsi="Arial Narrow" w:cs="Arial"/>
          <w:sz w:val="24"/>
          <w:szCs w:val="24"/>
        </w:rPr>
        <w:t>répression</w:t>
      </w:r>
      <w:r w:rsidR="00E66D0D">
        <w:rPr>
          <w:rFonts w:ascii="Arial Narrow" w:hAnsi="Arial Narrow" w:cs="Arial"/>
          <w:sz w:val="24"/>
          <w:szCs w:val="24"/>
        </w:rPr>
        <w:t xml:space="preserve"> systématique de</w:t>
      </w:r>
      <w:r w:rsidRPr="00FC66F5">
        <w:rPr>
          <w:rFonts w:ascii="Arial Narrow" w:hAnsi="Arial Narrow" w:cs="Arial"/>
          <w:sz w:val="24"/>
          <w:szCs w:val="24"/>
        </w:rPr>
        <w:t xml:space="preserve"> m</w:t>
      </w:r>
      <w:r w:rsidR="00E66D0D">
        <w:rPr>
          <w:rFonts w:ascii="Arial Narrow" w:hAnsi="Arial Narrow" w:cs="Arial"/>
          <w:sz w:val="24"/>
          <w:szCs w:val="24"/>
        </w:rPr>
        <w:t>anifestants donnant lieu</w:t>
      </w:r>
      <w:r w:rsidR="00A11AAD">
        <w:rPr>
          <w:rFonts w:ascii="Arial Narrow" w:hAnsi="Arial Narrow" w:cs="Arial"/>
          <w:sz w:val="24"/>
          <w:szCs w:val="24"/>
        </w:rPr>
        <w:t xml:space="preserve"> à des pertes en</w:t>
      </w:r>
      <w:r w:rsidRPr="00FC66F5">
        <w:rPr>
          <w:rFonts w:ascii="Arial Narrow" w:hAnsi="Arial Narrow" w:cs="Arial"/>
          <w:sz w:val="24"/>
          <w:szCs w:val="24"/>
        </w:rPr>
        <w:t xml:space="preserve"> vies humaines </w:t>
      </w:r>
      <w:r w:rsidR="00786C03">
        <w:rPr>
          <w:rFonts w:ascii="Arial Narrow" w:hAnsi="Arial Narrow" w:cs="Arial"/>
          <w:sz w:val="24"/>
          <w:szCs w:val="24"/>
        </w:rPr>
        <w:t>occasionnées</w:t>
      </w:r>
      <w:r w:rsidR="00702398">
        <w:rPr>
          <w:rFonts w:ascii="Arial Narrow" w:hAnsi="Arial Narrow" w:cs="Arial"/>
          <w:sz w:val="24"/>
          <w:szCs w:val="24"/>
        </w:rPr>
        <w:t xml:space="preserve"> par les forces de </w:t>
      </w:r>
      <w:r w:rsidR="00786C03">
        <w:rPr>
          <w:rFonts w:ascii="Arial Narrow" w:hAnsi="Arial Narrow" w:cs="Arial"/>
          <w:sz w:val="24"/>
          <w:szCs w:val="24"/>
        </w:rPr>
        <w:t>défense</w:t>
      </w:r>
      <w:r w:rsidR="00702398">
        <w:rPr>
          <w:rFonts w:ascii="Arial Narrow" w:hAnsi="Arial Narrow" w:cs="Arial"/>
          <w:sz w:val="24"/>
          <w:szCs w:val="24"/>
        </w:rPr>
        <w:t xml:space="preserve"> et de </w:t>
      </w:r>
      <w:r w:rsidR="00786C03">
        <w:rPr>
          <w:rFonts w:ascii="Arial Narrow" w:hAnsi="Arial Narrow" w:cs="Arial"/>
          <w:sz w:val="24"/>
          <w:szCs w:val="24"/>
        </w:rPr>
        <w:t>sécurité</w:t>
      </w:r>
      <w:r w:rsidR="00702398">
        <w:rPr>
          <w:rFonts w:ascii="Arial Narrow" w:hAnsi="Arial Narrow" w:cs="Arial"/>
          <w:sz w:val="24"/>
          <w:szCs w:val="24"/>
        </w:rPr>
        <w:t xml:space="preserve"> </w:t>
      </w:r>
      <w:r w:rsidR="00786C03">
        <w:rPr>
          <w:rFonts w:ascii="Arial Narrow" w:hAnsi="Arial Narrow" w:cs="Arial"/>
          <w:sz w:val="24"/>
          <w:szCs w:val="24"/>
        </w:rPr>
        <w:t>à</w:t>
      </w:r>
      <w:r w:rsidR="00702398">
        <w:rPr>
          <w:rFonts w:ascii="Arial Narrow" w:hAnsi="Arial Narrow" w:cs="Arial"/>
          <w:sz w:val="24"/>
          <w:szCs w:val="24"/>
        </w:rPr>
        <w:t xml:space="preserve"> la solde de la junte actuelle </w:t>
      </w:r>
      <w:r w:rsidR="00A11AAD">
        <w:rPr>
          <w:rFonts w:ascii="Arial Narrow" w:hAnsi="Arial Narrow" w:cs="Arial"/>
          <w:sz w:val="24"/>
          <w:szCs w:val="24"/>
        </w:rPr>
        <w:t>et cela à</w:t>
      </w:r>
      <w:r w:rsidR="00786C03">
        <w:rPr>
          <w:rFonts w:ascii="Arial Narrow" w:hAnsi="Arial Narrow" w:cs="Arial"/>
          <w:sz w:val="24"/>
          <w:szCs w:val="24"/>
        </w:rPr>
        <w:t xml:space="preserve"> l’encontre de tous les droits; </w:t>
      </w:r>
    </w:p>
    <w:p w14:paraId="21B9A923" w14:textId="6416360D" w:rsidR="00437AC4" w:rsidRDefault="00E66D0D" w:rsidP="00437AC4">
      <w:pPr>
        <w:pStyle w:val="Paragraphedeliste"/>
        <w:numPr>
          <w:ilvl w:val="0"/>
          <w:numId w:val="45"/>
        </w:numPr>
        <w:spacing w:after="160" w:line="259" w:lineRule="auto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Refusant </w:t>
      </w:r>
      <w:r w:rsidR="00B73F93">
        <w:rPr>
          <w:rFonts w:ascii="Arial Narrow" w:hAnsi="Arial Narrow" w:cs="Arial"/>
          <w:sz w:val="24"/>
          <w:szCs w:val="24"/>
        </w:rPr>
        <w:t>le musèlement des média</w:t>
      </w:r>
      <w:r w:rsidR="00F27A62">
        <w:rPr>
          <w:rFonts w:ascii="Arial Narrow" w:hAnsi="Arial Narrow" w:cs="Arial"/>
          <w:sz w:val="24"/>
          <w:szCs w:val="24"/>
        </w:rPr>
        <w:t>s</w:t>
      </w:r>
      <w:r w:rsidR="00786C03">
        <w:rPr>
          <w:rFonts w:ascii="Arial Narrow" w:hAnsi="Arial Narrow" w:cs="Arial"/>
          <w:sz w:val="24"/>
          <w:szCs w:val="24"/>
        </w:rPr>
        <w:t xml:space="preserve"> et des</w:t>
      </w:r>
      <w:r w:rsidR="00437AC4" w:rsidRPr="00FC66F5">
        <w:rPr>
          <w:rFonts w:ascii="Arial Narrow" w:hAnsi="Arial Narrow" w:cs="Arial"/>
          <w:sz w:val="24"/>
          <w:szCs w:val="24"/>
        </w:rPr>
        <w:t xml:space="preserve"> journalistes ;</w:t>
      </w:r>
    </w:p>
    <w:p w14:paraId="6A9A5F21" w14:textId="0C1F5E4C" w:rsidR="00A04BB7" w:rsidRDefault="00A04BB7" w:rsidP="00786C03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Dénonçant les intimidations, l</w:t>
      </w:r>
      <w:r w:rsidR="00786C03">
        <w:rPr>
          <w:rFonts w:ascii="Arial Narrow" w:hAnsi="Arial Narrow" w:cs="Arial"/>
          <w:sz w:val="24"/>
          <w:szCs w:val="24"/>
        </w:rPr>
        <w:t>es tentatives de corruption et l</w:t>
      </w:r>
      <w:r>
        <w:rPr>
          <w:rFonts w:ascii="Arial Narrow" w:hAnsi="Arial Narrow" w:cs="Arial"/>
          <w:sz w:val="24"/>
          <w:szCs w:val="24"/>
        </w:rPr>
        <w:t xml:space="preserve">es arrestations arbitraires avec </w:t>
      </w:r>
      <w:r w:rsidR="00786C03">
        <w:rPr>
          <w:rFonts w:ascii="Arial Narrow" w:hAnsi="Arial Narrow" w:cs="Arial"/>
          <w:sz w:val="24"/>
          <w:szCs w:val="24"/>
        </w:rPr>
        <w:t>des détentions illégales et</w:t>
      </w:r>
      <w:r>
        <w:rPr>
          <w:rFonts w:ascii="Arial Narrow" w:hAnsi="Arial Narrow" w:cs="Arial"/>
          <w:sz w:val="24"/>
          <w:szCs w:val="24"/>
        </w:rPr>
        <w:t xml:space="preserve"> injustifiées d’acteurs sociopolitiques du pays ne partageant </w:t>
      </w:r>
      <w:r w:rsidR="00B73F93">
        <w:rPr>
          <w:rFonts w:ascii="Arial Narrow" w:hAnsi="Arial Narrow" w:cs="Arial"/>
          <w:sz w:val="24"/>
          <w:szCs w:val="24"/>
        </w:rPr>
        <w:t>pas</w:t>
      </w:r>
      <w:r w:rsidR="008407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la manière dont la transition est gérée ; </w:t>
      </w:r>
      <w:r w:rsidRPr="00FC66F5">
        <w:rPr>
          <w:rFonts w:ascii="Arial Narrow" w:hAnsi="Arial Narrow" w:cs="Arial"/>
          <w:sz w:val="24"/>
          <w:szCs w:val="24"/>
        </w:rPr>
        <w:t> </w:t>
      </w:r>
    </w:p>
    <w:p w14:paraId="3F4076C4" w14:textId="77777777" w:rsidR="00A04BB7" w:rsidRPr="00F846B8" w:rsidRDefault="00437AC4" w:rsidP="00786C03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Regrettant le refus </w:t>
      </w:r>
      <w:r w:rsidR="00A04BB7">
        <w:rPr>
          <w:rFonts w:ascii="Arial Narrow" w:hAnsi="Arial Narrow" w:cstheme="minorHAnsi"/>
          <w:sz w:val="24"/>
          <w:szCs w:val="24"/>
        </w:rPr>
        <w:t xml:space="preserve">systématique </w:t>
      </w:r>
      <w:r>
        <w:rPr>
          <w:rFonts w:ascii="Arial Narrow" w:hAnsi="Arial Narrow" w:cstheme="minorHAnsi"/>
          <w:sz w:val="24"/>
          <w:szCs w:val="24"/>
        </w:rPr>
        <w:t>du CNRD</w:t>
      </w:r>
      <w:r w:rsidR="00A04BB7">
        <w:rPr>
          <w:rFonts w:ascii="Arial Narrow" w:hAnsi="Arial Narrow" w:cstheme="minorHAnsi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A04BB7">
        <w:rPr>
          <w:rFonts w:ascii="Arial Narrow" w:hAnsi="Arial Narrow" w:cstheme="minorHAnsi"/>
          <w:sz w:val="24"/>
          <w:szCs w:val="24"/>
        </w:rPr>
        <w:t xml:space="preserve">pendant </w:t>
      </w:r>
      <w:r>
        <w:rPr>
          <w:rFonts w:ascii="Arial Narrow" w:hAnsi="Arial Narrow" w:cstheme="minorHAnsi"/>
          <w:sz w:val="24"/>
          <w:szCs w:val="24"/>
        </w:rPr>
        <w:t>plus d’une année</w:t>
      </w:r>
      <w:r w:rsidR="00A04BB7">
        <w:rPr>
          <w:rFonts w:ascii="Arial Narrow" w:hAnsi="Arial Narrow" w:cstheme="minorHAnsi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à orienter la transition vers un retour à l’ordre constitutionnel à travers un chronogramme consensuel élaboré conformément aux dispositions de la Charte de la transition</w:t>
      </w:r>
      <w:r w:rsidR="00A04BB7">
        <w:rPr>
          <w:rFonts w:ascii="Arial Narrow" w:hAnsi="Arial Narrow" w:cstheme="minorHAnsi"/>
          <w:sz w:val="24"/>
          <w:szCs w:val="24"/>
        </w:rPr>
        <w:t> ;</w:t>
      </w:r>
    </w:p>
    <w:p w14:paraId="271907C2" w14:textId="77777777" w:rsidR="00F846B8" w:rsidRPr="00FC66F5" w:rsidRDefault="00F846B8" w:rsidP="00786C03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Regrettant l</w:t>
      </w:r>
      <w:r w:rsidRPr="00FC66F5">
        <w:rPr>
          <w:rFonts w:ascii="Arial Narrow" w:hAnsi="Arial Narrow" w:cs="Arial"/>
          <w:sz w:val="24"/>
          <w:szCs w:val="24"/>
        </w:rPr>
        <w:t xml:space="preserve">’instrumentalisation graduelle et dangereuse de la justice aux services d’agendas </w:t>
      </w:r>
      <w:r>
        <w:rPr>
          <w:rFonts w:ascii="Arial Narrow" w:hAnsi="Arial Narrow" w:cs="Arial"/>
          <w:sz w:val="24"/>
          <w:szCs w:val="24"/>
        </w:rPr>
        <w:t>anti démocratiques et préjudiciables au progrè</w:t>
      </w:r>
      <w:r w:rsidR="00786C03">
        <w:rPr>
          <w:rFonts w:ascii="Arial Narrow" w:hAnsi="Arial Narrow" w:cs="Arial"/>
          <w:sz w:val="24"/>
          <w:szCs w:val="24"/>
        </w:rPr>
        <w:t>s économique, social</w:t>
      </w:r>
      <w:r>
        <w:rPr>
          <w:rFonts w:ascii="Arial Narrow" w:hAnsi="Arial Narrow" w:cs="Arial"/>
          <w:sz w:val="24"/>
          <w:szCs w:val="24"/>
        </w:rPr>
        <w:t xml:space="preserve"> et culturel du pays</w:t>
      </w:r>
      <w:r w:rsidRPr="00FC66F5">
        <w:rPr>
          <w:rFonts w:ascii="Arial Narrow" w:hAnsi="Arial Narrow" w:cs="Arial"/>
          <w:sz w:val="24"/>
          <w:szCs w:val="24"/>
        </w:rPr>
        <w:t> ;</w:t>
      </w:r>
    </w:p>
    <w:p w14:paraId="064B6D0E" w14:textId="77777777" w:rsidR="00786C03" w:rsidRPr="00786C03" w:rsidRDefault="00786C03" w:rsidP="00786C03">
      <w:pPr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Ainsi donc :</w:t>
      </w:r>
    </w:p>
    <w:p w14:paraId="16A361D1" w14:textId="4B9E3A7D" w:rsidR="00437AC4" w:rsidRPr="00FC66F5" w:rsidRDefault="00A04BB7" w:rsidP="00437AC4">
      <w:pPr>
        <w:pStyle w:val="Paragraphedeliste"/>
        <w:numPr>
          <w:ilvl w:val="0"/>
          <w:numId w:val="45"/>
        </w:numPr>
        <w:spacing w:after="160" w:line="259" w:lineRule="auto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Vu la manipulation du dialogue par le CNRD, en optant pour</w:t>
      </w:r>
      <w:r w:rsidR="00437AC4">
        <w:rPr>
          <w:rFonts w:ascii="Arial Narrow" w:hAnsi="Arial Narrow" w:cstheme="minorHAnsi"/>
          <w:sz w:val="24"/>
          <w:szCs w:val="24"/>
        </w:rPr>
        <w:t xml:space="preserve"> la diversion </w:t>
      </w:r>
      <w:r>
        <w:rPr>
          <w:rFonts w:ascii="Arial Narrow" w:hAnsi="Arial Narrow" w:cstheme="minorHAnsi"/>
          <w:sz w:val="24"/>
          <w:szCs w:val="24"/>
        </w:rPr>
        <w:t>comme</w:t>
      </w:r>
      <w:r w:rsidR="00152941">
        <w:rPr>
          <w:rFonts w:ascii="Arial Narrow" w:hAnsi="Arial Narrow" w:cstheme="minorHAnsi"/>
          <w:sz w:val="24"/>
          <w:szCs w:val="24"/>
        </w:rPr>
        <w:t xml:space="preserve"> jeu favori de s</w:t>
      </w:r>
      <w:r w:rsidR="00437AC4">
        <w:rPr>
          <w:rFonts w:ascii="Arial Narrow" w:hAnsi="Arial Narrow" w:cstheme="minorHAnsi"/>
          <w:sz w:val="24"/>
          <w:szCs w:val="24"/>
        </w:rPr>
        <w:t xml:space="preserve">a gestion de la Transition, </w:t>
      </w:r>
      <w:r w:rsidR="00786C03">
        <w:rPr>
          <w:rFonts w:ascii="Arial Narrow" w:hAnsi="Arial Narrow" w:cstheme="minorHAnsi"/>
          <w:sz w:val="24"/>
          <w:szCs w:val="24"/>
        </w:rPr>
        <w:t>avec l’espoir de gagner du</w:t>
      </w:r>
      <w:r w:rsidR="00437AC4">
        <w:rPr>
          <w:rFonts w:ascii="Arial Narrow" w:hAnsi="Arial Narrow" w:cstheme="minorHAnsi"/>
          <w:sz w:val="24"/>
          <w:szCs w:val="24"/>
        </w:rPr>
        <w:t xml:space="preserve"> temps</w:t>
      </w:r>
      <w:r>
        <w:rPr>
          <w:rFonts w:ascii="Arial Narrow" w:hAnsi="Arial Narrow" w:cstheme="minorHAnsi"/>
          <w:sz w:val="24"/>
          <w:szCs w:val="24"/>
        </w:rPr>
        <w:t xml:space="preserve"> pour des fins </w:t>
      </w:r>
      <w:r w:rsidR="00786C03">
        <w:rPr>
          <w:rFonts w:ascii="Arial Narrow" w:hAnsi="Arial Narrow" w:cstheme="minorHAnsi"/>
          <w:sz w:val="24"/>
          <w:szCs w:val="24"/>
        </w:rPr>
        <w:t>inavouées ;</w:t>
      </w:r>
    </w:p>
    <w:p w14:paraId="14EC5D74" w14:textId="41A899E7" w:rsidR="00437AC4" w:rsidRPr="00A04BB7" w:rsidRDefault="00A04BB7" w:rsidP="00786C03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A04BB7">
        <w:rPr>
          <w:rFonts w:ascii="Arial Narrow" w:hAnsi="Arial Narrow" w:cs="Arial"/>
          <w:sz w:val="24"/>
          <w:szCs w:val="24"/>
        </w:rPr>
        <w:t xml:space="preserve">Vu </w:t>
      </w:r>
      <w:r w:rsidR="00437AC4" w:rsidRPr="00A04BB7">
        <w:rPr>
          <w:rFonts w:ascii="Arial Narrow" w:hAnsi="Arial Narrow" w:cs="Arial"/>
          <w:sz w:val="24"/>
          <w:szCs w:val="24"/>
        </w:rPr>
        <w:t>l’opacité sur la</w:t>
      </w:r>
      <w:r>
        <w:rPr>
          <w:rFonts w:ascii="Arial Narrow" w:hAnsi="Arial Narrow" w:cs="Arial"/>
          <w:sz w:val="24"/>
          <w:szCs w:val="24"/>
        </w:rPr>
        <w:t xml:space="preserve"> gestion de la transition à travers</w:t>
      </w:r>
      <w:r w:rsidR="00B73F93">
        <w:rPr>
          <w:rFonts w:ascii="Arial Narrow" w:hAnsi="Arial Narrow" w:cs="Arial"/>
          <w:sz w:val="24"/>
          <w:szCs w:val="24"/>
        </w:rPr>
        <w:t> 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73F93">
        <w:rPr>
          <w:rFonts w:ascii="Arial Narrow" w:hAnsi="Arial Narrow" w:cs="Arial"/>
          <w:sz w:val="24"/>
          <w:szCs w:val="24"/>
        </w:rPr>
        <w:t xml:space="preserve">(i) </w:t>
      </w:r>
      <w:r>
        <w:rPr>
          <w:rFonts w:ascii="Arial Narrow" w:hAnsi="Arial Narrow" w:cs="Arial"/>
          <w:sz w:val="24"/>
          <w:szCs w:val="24"/>
        </w:rPr>
        <w:t xml:space="preserve">le refus </w:t>
      </w:r>
      <w:r w:rsidR="00F846B8">
        <w:rPr>
          <w:rFonts w:ascii="Arial Narrow" w:hAnsi="Arial Narrow" w:cs="Arial"/>
          <w:sz w:val="24"/>
          <w:szCs w:val="24"/>
        </w:rPr>
        <w:t>de déclarer les actifs financiers et matériels de l’Etat à la date du 05 septembre 2021, la</w:t>
      </w:r>
      <w:r w:rsidR="00437AC4" w:rsidRPr="00A04BB7">
        <w:rPr>
          <w:rFonts w:ascii="Arial Narrow" w:hAnsi="Arial Narrow" w:cs="Arial"/>
          <w:sz w:val="24"/>
          <w:szCs w:val="24"/>
        </w:rPr>
        <w:t xml:space="preserve"> liste </w:t>
      </w:r>
      <w:r w:rsidR="00F846B8">
        <w:rPr>
          <w:rFonts w:ascii="Arial Narrow" w:hAnsi="Arial Narrow" w:cs="Arial"/>
          <w:sz w:val="24"/>
          <w:szCs w:val="24"/>
        </w:rPr>
        <w:t xml:space="preserve">nominative </w:t>
      </w:r>
      <w:r w:rsidR="00437AC4" w:rsidRPr="00A04BB7">
        <w:rPr>
          <w:rFonts w:ascii="Arial Narrow" w:hAnsi="Arial Narrow" w:cs="Arial"/>
          <w:sz w:val="24"/>
          <w:szCs w:val="24"/>
        </w:rPr>
        <w:t>des membres du CNRD</w:t>
      </w:r>
      <w:r w:rsidR="00F846B8">
        <w:rPr>
          <w:rFonts w:ascii="Arial Narrow" w:hAnsi="Arial Narrow" w:cs="Arial"/>
          <w:sz w:val="24"/>
          <w:szCs w:val="24"/>
        </w:rPr>
        <w:t xml:space="preserve"> et les biens </w:t>
      </w:r>
      <w:r w:rsidR="00786C03">
        <w:rPr>
          <w:rFonts w:ascii="Arial Narrow" w:hAnsi="Arial Narrow" w:cs="Arial"/>
          <w:sz w:val="24"/>
          <w:szCs w:val="24"/>
        </w:rPr>
        <w:t xml:space="preserve">des </w:t>
      </w:r>
      <w:r w:rsidR="00F846B8">
        <w:rPr>
          <w:rFonts w:ascii="Arial Narrow" w:hAnsi="Arial Narrow" w:cs="Arial"/>
          <w:sz w:val="24"/>
          <w:szCs w:val="24"/>
        </w:rPr>
        <w:t xml:space="preserve">responsables de la gestion de la transition </w:t>
      </w:r>
      <w:r w:rsidR="00E310CD">
        <w:rPr>
          <w:rFonts w:ascii="Arial Narrow" w:hAnsi="Arial Narrow" w:cs="Arial"/>
          <w:sz w:val="24"/>
          <w:szCs w:val="24"/>
        </w:rPr>
        <w:t xml:space="preserve">et </w:t>
      </w:r>
      <w:r w:rsidR="00B73F93">
        <w:rPr>
          <w:rFonts w:ascii="Arial Narrow" w:hAnsi="Arial Narrow" w:cs="Arial"/>
          <w:sz w:val="24"/>
          <w:szCs w:val="24"/>
        </w:rPr>
        <w:t xml:space="preserve">(ii) </w:t>
      </w:r>
      <w:r w:rsidR="00E310CD">
        <w:rPr>
          <w:rFonts w:ascii="Arial Narrow" w:hAnsi="Arial Narrow" w:cs="Arial"/>
          <w:sz w:val="24"/>
          <w:szCs w:val="24"/>
        </w:rPr>
        <w:t xml:space="preserve">la gestion de la transition </w:t>
      </w:r>
      <w:r w:rsidR="00F846B8">
        <w:rPr>
          <w:rFonts w:ascii="Arial Narrow" w:hAnsi="Arial Narrow" w:cs="Arial"/>
          <w:sz w:val="24"/>
          <w:szCs w:val="24"/>
        </w:rPr>
        <w:t xml:space="preserve">avec des organes </w:t>
      </w:r>
      <w:r w:rsidR="009674F1">
        <w:rPr>
          <w:rFonts w:ascii="Arial Narrow" w:hAnsi="Arial Narrow" w:cs="Arial"/>
          <w:sz w:val="24"/>
          <w:szCs w:val="24"/>
        </w:rPr>
        <w:t>non</w:t>
      </w:r>
      <w:r w:rsidR="00F846B8">
        <w:rPr>
          <w:rFonts w:ascii="Arial Narrow" w:hAnsi="Arial Narrow" w:cs="Arial"/>
          <w:sz w:val="24"/>
          <w:szCs w:val="24"/>
        </w:rPr>
        <w:t xml:space="preserve"> crédibles et</w:t>
      </w:r>
      <w:r w:rsidR="00437AC4" w:rsidRPr="00A04BB7">
        <w:rPr>
          <w:rFonts w:ascii="Arial Narrow" w:hAnsi="Arial Narrow" w:cs="Arial"/>
          <w:sz w:val="24"/>
          <w:szCs w:val="24"/>
        </w:rPr>
        <w:t xml:space="preserve"> </w:t>
      </w:r>
      <w:r w:rsidR="00B73F93">
        <w:rPr>
          <w:rFonts w:ascii="Arial Narrow" w:hAnsi="Arial Narrow" w:cs="Arial"/>
          <w:sz w:val="24"/>
          <w:szCs w:val="24"/>
        </w:rPr>
        <w:t>peu</w:t>
      </w:r>
      <w:r w:rsidR="00E310CD">
        <w:rPr>
          <w:rFonts w:ascii="Arial Narrow" w:hAnsi="Arial Narrow" w:cs="Arial"/>
          <w:sz w:val="24"/>
          <w:szCs w:val="24"/>
        </w:rPr>
        <w:t xml:space="preserve"> </w:t>
      </w:r>
      <w:r w:rsidR="00437AC4" w:rsidRPr="00A04BB7">
        <w:rPr>
          <w:rFonts w:ascii="Arial Narrow" w:hAnsi="Arial Narrow" w:cs="Arial"/>
          <w:sz w:val="24"/>
          <w:szCs w:val="24"/>
        </w:rPr>
        <w:t>représentatifs du peuple dans sa diversité ;</w:t>
      </w:r>
    </w:p>
    <w:p w14:paraId="4AC9EC67" w14:textId="4D8143A9" w:rsidR="00437AC4" w:rsidRDefault="00F846B8" w:rsidP="00E310CD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 w:rsidRPr="00A04BB7">
        <w:rPr>
          <w:rFonts w:ascii="Arial Narrow" w:hAnsi="Arial Narrow" w:cs="Arial"/>
          <w:sz w:val="24"/>
          <w:szCs w:val="24"/>
        </w:rPr>
        <w:t>Vu</w:t>
      </w:r>
      <w:r w:rsidRPr="00FC66F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l</w:t>
      </w:r>
      <w:r w:rsidR="00437AC4" w:rsidRPr="00FC66F5">
        <w:rPr>
          <w:rFonts w:ascii="Arial Narrow" w:hAnsi="Arial Narrow" w:cs="Arial"/>
          <w:sz w:val="24"/>
          <w:szCs w:val="24"/>
        </w:rPr>
        <w:t>es informations concordantes faisant état de la dilapidation à grande échelle des ressources de la Guinée</w:t>
      </w:r>
      <w:r w:rsidR="00D24120">
        <w:rPr>
          <w:rFonts w:ascii="Arial Narrow" w:hAnsi="Arial Narrow" w:cs="Arial"/>
          <w:sz w:val="24"/>
          <w:szCs w:val="24"/>
        </w:rPr>
        <w:t xml:space="preserve"> au su et au vu de tous ;</w:t>
      </w:r>
    </w:p>
    <w:p w14:paraId="730D8E6C" w14:textId="377A36BF" w:rsidR="00D24120" w:rsidRPr="00FC66F5" w:rsidRDefault="00D24120" w:rsidP="00E310CD">
      <w:pPr>
        <w:pStyle w:val="Paragraphedeliste"/>
        <w:numPr>
          <w:ilvl w:val="0"/>
          <w:numId w:val="4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Vu l’insécurité grandissante créant la psychose dans la cité ;</w:t>
      </w:r>
    </w:p>
    <w:p w14:paraId="3F7F0D46" w14:textId="197E9043" w:rsidR="008569C4" w:rsidRDefault="00F846B8" w:rsidP="004F6285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theme="minorHAnsi"/>
          <w:b/>
          <w:color w:val="222222"/>
          <w:szCs w:val="28"/>
          <w:lang w:eastAsia="fr-FR"/>
        </w:rPr>
        <w:t xml:space="preserve">    </w:t>
      </w:r>
      <w:r w:rsidRPr="00B267EA">
        <w:rPr>
          <w:rFonts w:ascii="Arial Narrow" w:hAnsi="Arial Narrow" w:cstheme="minorHAnsi"/>
          <w:sz w:val="24"/>
          <w:szCs w:val="24"/>
        </w:rPr>
        <w:t xml:space="preserve">Le </w:t>
      </w:r>
      <w:r w:rsidRPr="008B60D3">
        <w:rPr>
          <w:rFonts w:ascii="Arial Narrow" w:hAnsi="Arial Narrow" w:cstheme="minorHAnsi"/>
          <w:b/>
          <w:sz w:val="24"/>
          <w:szCs w:val="24"/>
        </w:rPr>
        <w:t>Forum des Forces Sociales de Guinée</w:t>
      </w:r>
      <w:r w:rsidRPr="00B267EA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(</w:t>
      </w:r>
      <w:r w:rsidRPr="00B267EA">
        <w:rPr>
          <w:rFonts w:ascii="Arial Narrow" w:hAnsi="Arial Narrow" w:cstheme="minorHAnsi"/>
          <w:b/>
          <w:sz w:val="24"/>
          <w:szCs w:val="24"/>
        </w:rPr>
        <w:t>FFSG</w:t>
      </w:r>
      <w:r>
        <w:rPr>
          <w:rFonts w:ascii="Arial Narrow" w:hAnsi="Arial Narrow" w:cstheme="minorHAnsi"/>
          <w:sz w:val="24"/>
          <w:szCs w:val="24"/>
        </w:rPr>
        <w:t xml:space="preserve">), </w:t>
      </w:r>
      <w:r w:rsidR="00D24120" w:rsidRPr="00087CD0">
        <w:rPr>
          <w:rFonts w:ascii="Arial Narrow" w:hAnsi="Arial Narrow" w:cstheme="minorHAnsi"/>
          <w:sz w:val="24"/>
          <w:szCs w:val="24"/>
        </w:rPr>
        <w:t>salue</w:t>
      </w:r>
      <w:r w:rsidR="00087CD0" w:rsidRPr="00087CD0">
        <w:rPr>
          <w:rFonts w:ascii="Arial Narrow" w:hAnsi="Arial Narrow" w:cstheme="minorHAnsi"/>
          <w:sz w:val="24"/>
          <w:szCs w:val="24"/>
        </w:rPr>
        <w:t>,</w:t>
      </w:r>
      <w:r w:rsidR="008569C4" w:rsidRPr="00087CD0">
        <w:rPr>
          <w:rFonts w:ascii="Arial Narrow" w:hAnsi="Arial Narrow" w:cstheme="minorHAnsi"/>
          <w:sz w:val="24"/>
          <w:szCs w:val="24"/>
        </w:rPr>
        <w:t xml:space="preserve"> renforcé par </w:t>
      </w:r>
      <w:r w:rsidR="008569C4" w:rsidRPr="00087CD0">
        <w:rPr>
          <w:rFonts w:ascii="Arial Narrow" w:hAnsi="Arial Narrow" w:cs="Arial"/>
          <w:color w:val="000000"/>
          <w:sz w:val="24"/>
          <w:szCs w:val="24"/>
        </w:rPr>
        <w:t>les différentes déclarations et interpellations de la communauté internationale, notamment :</w:t>
      </w:r>
      <w:r w:rsidR="00D24120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082D18D0" w14:textId="77777777" w:rsidR="008569C4" w:rsidRPr="00FC66F5" w:rsidRDefault="008569C4" w:rsidP="008569C4">
      <w:pPr>
        <w:pStyle w:val="Paragraphedeliste"/>
        <w:numPr>
          <w:ilvl w:val="0"/>
          <w:numId w:val="4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C66F5">
        <w:rPr>
          <w:rFonts w:ascii="Arial Narrow" w:eastAsia="Times New Roman" w:hAnsi="Arial Narrow" w:cs="Arial"/>
          <w:sz w:val="24"/>
          <w:szCs w:val="24"/>
        </w:rPr>
        <w:t>Celle de l’Union européenne du 4 mai 2022 « encourageant (…) le Comité national du rassemblement pour le développement (CNRD), et tous les acteurs politiques, à engager un véritable dialogue politique inclusif »</w:t>
      </w:r>
      <w:r>
        <w:rPr>
          <w:rFonts w:ascii="Arial Narrow" w:eastAsia="Times New Roman" w:hAnsi="Arial Narrow" w:cs="Arial"/>
          <w:sz w:val="24"/>
          <w:szCs w:val="24"/>
        </w:rPr>
        <w:t> ;</w:t>
      </w:r>
    </w:p>
    <w:p w14:paraId="451DA9FF" w14:textId="7DC5F570" w:rsidR="008569C4" w:rsidRPr="00FC66F5" w:rsidRDefault="008569C4" w:rsidP="008569C4">
      <w:pPr>
        <w:pStyle w:val="Paragraphedeliste"/>
        <w:numPr>
          <w:ilvl w:val="0"/>
          <w:numId w:val="4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C66F5">
        <w:rPr>
          <w:rFonts w:ascii="Arial Narrow" w:eastAsia="Times New Roman" w:hAnsi="Arial Narrow" w:cs="Arial"/>
          <w:sz w:val="24"/>
          <w:szCs w:val="24"/>
        </w:rPr>
        <w:t>Celle du Bureau des droits de l’homme des Nations Unies qui, le 30 mai 2022, a exigé des autorités de la transition en Guinée, « la levée de l’interdiction des manifestations publiques »</w:t>
      </w:r>
      <w:r w:rsidR="00146155">
        <w:rPr>
          <w:rFonts w:ascii="Arial Narrow" w:eastAsia="Times New Roman" w:hAnsi="Arial Narrow" w:cs="Arial"/>
          <w:sz w:val="24"/>
          <w:szCs w:val="24"/>
        </w:rPr>
        <w:t> ;</w:t>
      </w:r>
    </w:p>
    <w:p w14:paraId="1E0F6B96" w14:textId="59223630" w:rsidR="008569C4" w:rsidRPr="00FC66F5" w:rsidRDefault="008569C4" w:rsidP="008569C4">
      <w:pPr>
        <w:pStyle w:val="Paragraphedeliste"/>
        <w:numPr>
          <w:ilvl w:val="0"/>
          <w:numId w:val="4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C66F5">
        <w:rPr>
          <w:rFonts w:ascii="Arial Narrow" w:eastAsia="Times New Roman" w:hAnsi="Arial Narrow" w:cs="Arial"/>
          <w:sz w:val="24"/>
          <w:szCs w:val="24"/>
        </w:rPr>
        <w:t>Celles des Etats-Unis d’Amérique, adressée au gouvernement le 30 juin 2022, insistant pour une « transition rapide, vers une démocratie constitutionnelle. » et lançant un appel pour que «la société civile, l’opposition, (soient) autorisés à participer ouvertement à la transition, sans harcèlement ni intimidation »</w:t>
      </w:r>
      <w:r w:rsidR="00087CD0">
        <w:rPr>
          <w:rFonts w:ascii="Arial Narrow" w:eastAsia="Times New Roman" w:hAnsi="Arial Narrow" w:cs="Arial"/>
          <w:sz w:val="24"/>
          <w:szCs w:val="24"/>
        </w:rPr>
        <w:t> ;</w:t>
      </w:r>
    </w:p>
    <w:p w14:paraId="509F2C10" w14:textId="29DC0142" w:rsidR="008569C4" w:rsidRPr="00FC66F5" w:rsidRDefault="008569C4" w:rsidP="008569C4">
      <w:pPr>
        <w:pStyle w:val="Paragraphedeliste"/>
        <w:numPr>
          <w:ilvl w:val="0"/>
          <w:numId w:val="4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C66F5">
        <w:rPr>
          <w:rFonts w:ascii="Arial Narrow" w:eastAsia="Times New Roman" w:hAnsi="Arial Narrow" w:cs="Arial"/>
          <w:sz w:val="24"/>
          <w:szCs w:val="24"/>
        </w:rPr>
        <w:t xml:space="preserve">Celle de la Communauté Économique des États de l'Afrique de l'Ouest (CEDEAO), le 4 juillet 2022, par laquelle elle rejette le calendrier </w:t>
      </w:r>
      <w:r w:rsidR="00087CD0">
        <w:rPr>
          <w:rFonts w:ascii="Arial Narrow" w:eastAsia="Times New Roman" w:hAnsi="Arial Narrow" w:cs="Arial"/>
          <w:sz w:val="24"/>
          <w:szCs w:val="24"/>
        </w:rPr>
        <w:t>de 36 mois présenté par le CNRD ;</w:t>
      </w:r>
    </w:p>
    <w:p w14:paraId="056A4219" w14:textId="2AA3890B" w:rsidR="008569C4" w:rsidRDefault="008569C4" w:rsidP="008569C4">
      <w:pPr>
        <w:pStyle w:val="Paragraphedeliste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hAnsi="Arial Narrow" w:cs="Arial"/>
          <w:color w:val="000000"/>
          <w:sz w:val="24"/>
          <w:szCs w:val="24"/>
        </w:rPr>
      </w:pPr>
      <w:r w:rsidRPr="00FC66F5">
        <w:rPr>
          <w:rFonts w:ascii="Arial Narrow" w:hAnsi="Arial Narrow" w:cs="Arial"/>
          <w:color w:val="000000"/>
          <w:sz w:val="24"/>
          <w:szCs w:val="24"/>
        </w:rPr>
        <w:t xml:space="preserve">Celle de mise en garde contre les </w:t>
      </w:r>
      <w:r w:rsidR="00C1111B">
        <w:rPr>
          <w:rFonts w:ascii="Arial Narrow" w:hAnsi="Arial Narrow" w:cs="Arial"/>
          <w:color w:val="000000"/>
          <w:sz w:val="24"/>
          <w:szCs w:val="24"/>
        </w:rPr>
        <w:t>violations de droits de l’homme</w:t>
      </w:r>
      <w:r w:rsidR="008407DD"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8407DD" w:rsidRPr="008407DD">
        <w:rPr>
          <w:rFonts w:ascii="Arial Narrow" w:hAnsi="Arial Narrow" w:cs="Arial"/>
          <w:sz w:val="24"/>
          <w:szCs w:val="24"/>
        </w:rPr>
        <w:t>adressée</w:t>
      </w:r>
      <w:r w:rsidRPr="00FC66F5">
        <w:rPr>
          <w:rFonts w:ascii="Arial Narrow" w:hAnsi="Arial Narrow" w:cs="Arial"/>
          <w:color w:val="000000"/>
          <w:sz w:val="24"/>
          <w:szCs w:val="24"/>
        </w:rPr>
        <w:t xml:space="preserve"> au C</w:t>
      </w:r>
      <w:r w:rsidR="00146155">
        <w:rPr>
          <w:rFonts w:ascii="Arial Narrow" w:hAnsi="Arial Narrow" w:cs="Arial"/>
          <w:color w:val="000000"/>
          <w:sz w:val="24"/>
          <w:szCs w:val="24"/>
        </w:rPr>
        <w:t>NRD le 15 aout 2022 par la Haut</w:t>
      </w:r>
      <w:r w:rsidRPr="00FC66F5">
        <w:rPr>
          <w:rFonts w:ascii="Arial Narrow" w:hAnsi="Arial Narrow" w:cs="Arial"/>
          <w:color w:val="000000"/>
          <w:sz w:val="24"/>
          <w:szCs w:val="24"/>
        </w:rPr>
        <w:t xml:space="preserve"> Co</w:t>
      </w:r>
      <w:r>
        <w:rPr>
          <w:rFonts w:ascii="Arial Narrow" w:hAnsi="Arial Narrow" w:cs="Arial"/>
          <w:color w:val="000000"/>
          <w:sz w:val="24"/>
          <w:szCs w:val="24"/>
        </w:rPr>
        <w:t>mmissaire aux droits de l’homme</w:t>
      </w:r>
      <w:r w:rsidR="008407D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407DD" w:rsidRPr="00C1111B">
        <w:rPr>
          <w:rFonts w:ascii="Arial Narrow" w:hAnsi="Arial Narrow" w:cs="Arial"/>
          <w:color w:val="000000"/>
          <w:sz w:val="24"/>
          <w:szCs w:val="24"/>
        </w:rPr>
        <w:t xml:space="preserve">des Nations </w:t>
      </w:r>
      <w:r w:rsidR="00146155">
        <w:rPr>
          <w:rFonts w:ascii="Arial Narrow" w:hAnsi="Arial Narrow" w:cs="Arial"/>
          <w:color w:val="000000"/>
          <w:sz w:val="24"/>
          <w:szCs w:val="24"/>
        </w:rPr>
        <w:t>–</w:t>
      </w:r>
      <w:r w:rsidR="008407DD" w:rsidRPr="00C1111B">
        <w:rPr>
          <w:rFonts w:ascii="Arial Narrow" w:hAnsi="Arial Narrow" w:cs="Arial"/>
          <w:color w:val="000000"/>
          <w:sz w:val="24"/>
          <w:szCs w:val="24"/>
        </w:rPr>
        <w:t>Unies</w:t>
      </w:r>
      <w:r w:rsidR="00146155">
        <w:rPr>
          <w:rFonts w:ascii="Arial Narrow" w:hAnsi="Arial Narrow" w:cs="Arial"/>
          <w:color w:val="000000"/>
          <w:sz w:val="24"/>
          <w:szCs w:val="24"/>
        </w:rPr>
        <w:t> ;</w:t>
      </w:r>
    </w:p>
    <w:p w14:paraId="58767C37" w14:textId="1BEA96EC" w:rsidR="00E310CD" w:rsidRPr="00FC66F5" w:rsidRDefault="00E310CD" w:rsidP="008569C4">
      <w:pPr>
        <w:pStyle w:val="Paragraphedeliste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Celle des sanctions de la CEDEAO </w:t>
      </w:r>
      <w:r w:rsidR="00146155">
        <w:rPr>
          <w:rFonts w:ascii="Arial Narrow" w:hAnsi="Arial Narrow" w:cs="Arial"/>
          <w:color w:val="000000"/>
          <w:sz w:val="24"/>
          <w:szCs w:val="24"/>
        </w:rPr>
        <w:t>annoncées</w:t>
      </w:r>
      <w:r>
        <w:rPr>
          <w:rFonts w:ascii="Arial Narrow" w:hAnsi="Arial Narrow" w:cs="Arial"/>
          <w:color w:val="000000"/>
          <w:sz w:val="24"/>
          <w:szCs w:val="24"/>
        </w:rPr>
        <w:t xml:space="preserve"> lors de son sommet extraordinaire tenue en septembre 2022 à New York</w:t>
      </w:r>
      <w:r w:rsidR="00F27A62">
        <w:rPr>
          <w:rFonts w:ascii="Arial Narrow" w:hAnsi="Arial Narrow" w:cs="Arial"/>
          <w:color w:val="000000"/>
          <w:sz w:val="24"/>
          <w:szCs w:val="24"/>
        </w:rPr>
        <w:t>, en marge de l’Assemblée Générale des Nations Unies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14:paraId="54884097" w14:textId="2F1AF329" w:rsidR="008569C4" w:rsidRPr="00FC66F5" w:rsidRDefault="008569C4" w:rsidP="008569C4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color w:val="000000"/>
          <w:sz w:val="24"/>
          <w:szCs w:val="24"/>
        </w:rPr>
      </w:pPr>
      <w:r w:rsidRPr="00073713">
        <w:rPr>
          <w:rFonts w:ascii="Arial Narrow" w:hAnsi="Arial Narrow" w:cs="Arial"/>
          <w:color w:val="000000"/>
          <w:sz w:val="24"/>
          <w:szCs w:val="24"/>
        </w:rPr>
        <w:t>Déc</w:t>
      </w:r>
      <w:r w:rsidR="00BC1D24" w:rsidRPr="00073713">
        <w:rPr>
          <w:rFonts w:ascii="Arial Narrow" w:hAnsi="Arial Narrow" w:cs="Arial"/>
          <w:color w:val="000000"/>
          <w:sz w:val="24"/>
          <w:szCs w:val="24"/>
        </w:rPr>
        <w:t>ide</w:t>
      </w:r>
      <w:r w:rsidR="006E6A65" w:rsidRPr="0007371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3713">
        <w:rPr>
          <w:rFonts w:ascii="Arial Narrow" w:hAnsi="Arial Narrow" w:cs="Arial"/>
          <w:color w:val="000000"/>
          <w:sz w:val="24"/>
          <w:szCs w:val="24"/>
        </w:rPr>
        <w:t>ce qui suit :</w:t>
      </w:r>
    </w:p>
    <w:p w14:paraId="0A22CF4E" w14:textId="7FADE6F3" w:rsidR="008569C4" w:rsidRPr="00FC66F5" w:rsidRDefault="006E6A65" w:rsidP="008569C4">
      <w:pPr>
        <w:pStyle w:val="Paragraphedelist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eastAsia="Arial Narrow" w:hAnsi="Arial Narrow" w:cs="Arial"/>
          <w:sz w:val="24"/>
          <w:szCs w:val="24"/>
        </w:rPr>
        <w:t>D’i</w:t>
      </w:r>
      <w:r w:rsidR="009674F1">
        <w:rPr>
          <w:rFonts w:ascii="Arial Narrow" w:eastAsia="Arial Narrow" w:hAnsi="Arial Narrow" w:cs="Arial"/>
          <w:sz w:val="24"/>
          <w:szCs w:val="24"/>
        </w:rPr>
        <w:t>nterpelle</w:t>
      </w:r>
      <w:r>
        <w:rPr>
          <w:rFonts w:ascii="Arial Narrow" w:eastAsia="Arial Narrow" w:hAnsi="Arial Narrow" w:cs="Arial"/>
          <w:sz w:val="24"/>
          <w:szCs w:val="24"/>
        </w:rPr>
        <w:t>r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 xml:space="preserve"> solennellement</w:t>
      </w:r>
      <w:r>
        <w:rPr>
          <w:rFonts w:ascii="Arial Narrow" w:eastAsia="Arial Narrow" w:hAnsi="Arial Narrow" w:cs="Arial"/>
          <w:sz w:val="24"/>
          <w:szCs w:val="24"/>
        </w:rPr>
        <w:t>,</w:t>
      </w:r>
      <w:r w:rsidR="00E310CD">
        <w:rPr>
          <w:rFonts w:ascii="Arial Narrow" w:eastAsia="Arial Narrow" w:hAnsi="Arial Narrow" w:cs="Arial"/>
          <w:sz w:val="24"/>
          <w:szCs w:val="24"/>
        </w:rPr>
        <w:t xml:space="preserve"> </w:t>
      </w:r>
      <w:r>
        <w:rPr>
          <w:rFonts w:ascii="Arial Narrow" w:eastAsia="Arial Narrow" w:hAnsi="Arial Narrow" w:cs="Arial"/>
          <w:sz w:val="24"/>
          <w:szCs w:val="24"/>
        </w:rPr>
        <w:t xml:space="preserve">à partir de cette déclaration, </w:t>
      </w:r>
      <w:r w:rsidR="00E310CD">
        <w:rPr>
          <w:rFonts w:ascii="Arial Narrow" w:eastAsia="Arial Narrow" w:hAnsi="Arial Narrow" w:cs="Arial"/>
          <w:sz w:val="24"/>
          <w:szCs w:val="24"/>
        </w:rPr>
        <w:t xml:space="preserve">les </w:t>
      </w:r>
      <w:r w:rsidR="00E310CD" w:rsidRPr="00FC66F5">
        <w:rPr>
          <w:rFonts w:ascii="Arial Narrow" w:eastAsia="Arial Narrow" w:hAnsi="Arial Narrow" w:cs="Arial"/>
          <w:sz w:val="24"/>
          <w:szCs w:val="24"/>
        </w:rPr>
        <w:t>parte</w:t>
      </w:r>
      <w:r w:rsidR="00E310CD">
        <w:rPr>
          <w:rFonts w:ascii="Arial Narrow" w:eastAsia="Arial Narrow" w:hAnsi="Arial Narrow" w:cs="Arial"/>
          <w:sz w:val="24"/>
          <w:szCs w:val="24"/>
        </w:rPr>
        <w:t>naires publics et privés de la R</w:t>
      </w:r>
      <w:r w:rsidR="00E310CD" w:rsidRPr="00FC66F5">
        <w:rPr>
          <w:rFonts w:ascii="Arial Narrow" w:eastAsia="Arial Narrow" w:hAnsi="Arial Narrow" w:cs="Arial"/>
          <w:sz w:val="24"/>
          <w:szCs w:val="24"/>
        </w:rPr>
        <w:t>épublique de Guinée</w:t>
      </w:r>
      <w:r w:rsidR="00C71D7F">
        <w:rPr>
          <w:rFonts w:ascii="Arial Narrow" w:eastAsia="Arial Narrow" w:hAnsi="Arial Narrow" w:cs="Arial"/>
          <w:sz w:val="24"/>
          <w:szCs w:val="24"/>
        </w:rPr>
        <w:t>,</w:t>
      </w:r>
      <w:r w:rsidR="00E310CD">
        <w:rPr>
          <w:rFonts w:ascii="Arial Narrow" w:eastAsia="Arial Narrow" w:hAnsi="Arial Narrow" w:cs="Arial"/>
          <w:sz w:val="24"/>
          <w:szCs w:val="24"/>
        </w:rPr>
        <w:t xml:space="preserve"> ainsi que les multinationales,</w:t>
      </w:r>
      <w:r w:rsidR="00E310CD" w:rsidRPr="00E310CD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E310CD">
        <w:rPr>
          <w:rFonts w:ascii="Arial Narrow" w:eastAsia="Arial Narrow" w:hAnsi="Arial Narrow" w:cs="Arial"/>
          <w:sz w:val="24"/>
          <w:szCs w:val="24"/>
        </w:rPr>
        <w:t xml:space="preserve">qui </w:t>
      </w:r>
      <w:r w:rsidR="00E310CD" w:rsidRPr="00FC66F5">
        <w:rPr>
          <w:rFonts w:ascii="Arial Narrow" w:eastAsia="Arial Narrow" w:hAnsi="Arial Narrow" w:cs="Arial"/>
          <w:sz w:val="24"/>
          <w:szCs w:val="24"/>
        </w:rPr>
        <w:t>malgré ce qui précède, continuent leur collaboration avec l</w:t>
      </w:r>
      <w:r w:rsidR="00E310CD">
        <w:rPr>
          <w:rFonts w:ascii="Arial Narrow" w:eastAsia="Arial Narrow" w:hAnsi="Arial Narrow" w:cs="Arial"/>
          <w:sz w:val="24"/>
          <w:szCs w:val="24"/>
        </w:rPr>
        <w:t>es autorités de</w:t>
      </w:r>
      <w:r w:rsidR="00CC410B">
        <w:rPr>
          <w:rFonts w:ascii="Arial Narrow" w:eastAsia="Arial Narrow" w:hAnsi="Arial Narrow" w:cs="Arial"/>
          <w:sz w:val="24"/>
          <w:szCs w:val="24"/>
        </w:rPr>
        <w:t xml:space="preserve"> la</w:t>
      </w:r>
      <w:r w:rsidR="00E310CD">
        <w:rPr>
          <w:rFonts w:ascii="Arial Narrow" w:eastAsia="Arial Narrow" w:hAnsi="Arial Narrow" w:cs="Arial"/>
          <w:sz w:val="24"/>
          <w:szCs w:val="24"/>
        </w:rPr>
        <w:t xml:space="preserve"> transition</w:t>
      </w:r>
      <w:r w:rsidR="008569C4" w:rsidRPr="008569C4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E310CD">
        <w:rPr>
          <w:rFonts w:ascii="Arial Narrow" w:eastAsia="Arial Narrow" w:hAnsi="Arial Narrow" w:cs="Arial"/>
          <w:sz w:val="24"/>
          <w:szCs w:val="24"/>
        </w:rPr>
        <w:t xml:space="preserve">et les met </w:t>
      </w:r>
      <w:r w:rsidR="008569C4">
        <w:rPr>
          <w:rFonts w:ascii="Arial Narrow" w:eastAsia="Arial Narrow" w:hAnsi="Arial Narrow" w:cs="Arial"/>
          <w:sz w:val="24"/>
          <w:szCs w:val="24"/>
        </w:rPr>
        <w:t>face à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 xml:space="preserve"> leur responsabilité dans la violation des droits du peuple de Guinée ;</w:t>
      </w:r>
      <w:r w:rsidR="008569C4">
        <w:rPr>
          <w:rFonts w:ascii="Arial Narrow" w:eastAsia="Arial Narrow" w:hAnsi="Arial Narrow" w:cs="Arial"/>
          <w:sz w:val="24"/>
          <w:szCs w:val="24"/>
        </w:rPr>
        <w:t xml:space="preserve"> </w:t>
      </w:r>
    </w:p>
    <w:p w14:paraId="74778CC5" w14:textId="348061A1" w:rsidR="008569C4" w:rsidRPr="00FC66F5" w:rsidRDefault="006E6A65" w:rsidP="008569C4">
      <w:pPr>
        <w:pStyle w:val="Paragraphedelist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eastAsia="Arial Narrow" w:hAnsi="Arial Narrow" w:cs="Arial"/>
          <w:sz w:val="24"/>
          <w:szCs w:val="24"/>
        </w:rPr>
        <w:t xml:space="preserve">De </w:t>
      </w:r>
      <w:r w:rsidR="00073713">
        <w:rPr>
          <w:rFonts w:ascii="Arial Narrow" w:eastAsia="Arial Narrow" w:hAnsi="Arial Narrow" w:cs="Arial"/>
          <w:sz w:val="24"/>
          <w:szCs w:val="24"/>
        </w:rPr>
        <w:t>p</w:t>
      </w:r>
      <w:r>
        <w:rPr>
          <w:rFonts w:ascii="Arial Narrow" w:eastAsia="Arial Narrow" w:hAnsi="Arial Narrow" w:cs="Arial"/>
          <w:sz w:val="24"/>
          <w:szCs w:val="24"/>
        </w:rPr>
        <w:t>rocéder</w:t>
      </w:r>
      <w:r w:rsidR="00E310CD">
        <w:rPr>
          <w:rFonts w:ascii="Arial Narrow" w:eastAsia="Arial Narrow" w:hAnsi="Arial Narrow" w:cs="Arial"/>
          <w:sz w:val="24"/>
          <w:szCs w:val="24"/>
        </w:rPr>
        <w:t>, en cas de persistance</w:t>
      </w:r>
      <w:r w:rsidR="008569C4">
        <w:rPr>
          <w:rFonts w:ascii="Arial Narrow" w:eastAsia="Arial Narrow" w:hAnsi="Arial Narrow" w:cs="Arial"/>
          <w:sz w:val="24"/>
          <w:szCs w:val="24"/>
        </w:rPr>
        <w:t xml:space="preserve"> malgré cette alerte,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 xml:space="preserve"> à l’identification et à la dénonciation de toutes les entités publiques ou privées soutenant le CNRD ou bénéficiant de ses prébendes </w:t>
      </w:r>
      <w:r w:rsidR="008569C4">
        <w:rPr>
          <w:rFonts w:ascii="Arial Narrow" w:eastAsia="Arial Narrow" w:hAnsi="Arial Narrow" w:cs="Arial"/>
          <w:sz w:val="24"/>
          <w:szCs w:val="24"/>
        </w:rPr>
        <w:t>contre le peuple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>;</w:t>
      </w:r>
    </w:p>
    <w:p w14:paraId="29604C91" w14:textId="0999DB6A" w:rsidR="008569C4" w:rsidRDefault="006E6A65" w:rsidP="008569C4">
      <w:pPr>
        <w:pStyle w:val="Paragraphedelist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eastAsia="Arial Narrow" w:hAnsi="Arial Narrow" w:cs="Arial"/>
          <w:sz w:val="24"/>
          <w:szCs w:val="24"/>
        </w:rPr>
        <w:t>D’engager</w:t>
      </w:r>
      <w:r w:rsidR="008569C4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>systématiquement</w:t>
      </w:r>
      <w:r w:rsidR="008569C4">
        <w:rPr>
          <w:rFonts w:ascii="Arial Narrow" w:eastAsia="Arial Narrow" w:hAnsi="Arial Narrow" w:cs="Arial"/>
          <w:sz w:val="24"/>
          <w:szCs w:val="24"/>
        </w:rPr>
        <w:t xml:space="preserve"> des poursuites judiciaires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 xml:space="preserve"> contre les entités publiques ou privées ayant conclu des accords avec les autorités de</w:t>
      </w:r>
      <w:r w:rsidR="008569C4">
        <w:rPr>
          <w:rFonts w:ascii="Arial Narrow" w:eastAsia="Arial Narrow" w:hAnsi="Arial Narrow" w:cs="Arial"/>
          <w:sz w:val="24"/>
          <w:szCs w:val="24"/>
        </w:rPr>
        <w:t xml:space="preserve"> la transition au dét</w:t>
      </w:r>
      <w:r w:rsidR="008569C4" w:rsidRPr="00FC66F5">
        <w:rPr>
          <w:rFonts w:ascii="Arial Narrow" w:eastAsia="Arial Narrow" w:hAnsi="Arial Narrow" w:cs="Arial"/>
          <w:sz w:val="24"/>
          <w:szCs w:val="24"/>
        </w:rPr>
        <w:t>riment du peuple de Guinée ;</w:t>
      </w:r>
    </w:p>
    <w:p w14:paraId="6E6618D6" w14:textId="53E8E017" w:rsidR="00D71DF3" w:rsidRPr="00FC66F5" w:rsidRDefault="00073713" w:rsidP="008569C4">
      <w:pPr>
        <w:pStyle w:val="Paragraphedelist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eastAsia="Arial Narrow" w:hAnsi="Arial Narrow" w:cs="Arial"/>
          <w:sz w:val="24"/>
          <w:szCs w:val="24"/>
        </w:rPr>
        <w:t>De rappe</w:t>
      </w:r>
      <w:r w:rsidR="009674F1">
        <w:rPr>
          <w:rFonts w:ascii="Arial Narrow" w:eastAsia="Arial Narrow" w:hAnsi="Arial Narrow" w:cs="Arial"/>
          <w:sz w:val="24"/>
          <w:szCs w:val="24"/>
        </w:rPr>
        <w:t>le</w:t>
      </w:r>
      <w:r>
        <w:rPr>
          <w:rFonts w:ascii="Arial Narrow" w:eastAsia="Arial Narrow" w:hAnsi="Arial Narrow" w:cs="Arial"/>
          <w:sz w:val="24"/>
          <w:szCs w:val="24"/>
        </w:rPr>
        <w:t>r les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institutions bilatérales et multilatérales de développement</w:t>
      </w:r>
      <w:r>
        <w:rPr>
          <w:rFonts w:ascii="Arial Narrow" w:eastAsia="Arial Narrow" w:hAnsi="Arial Narrow" w:cs="Arial"/>
          <w:sz w:val="24"/>
          <w:szCs w:val="24"/>
        </w:rPr>
        <w:t>,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que tout prêt financier au cours de cette période d’exception</w:t>
      </w:r>
      <w:r w:rsidR="00C71D7F" w:rsidRPr="00C71D7F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C71D7F">
        <w:rPr>
          <w:rFonts w:ascii="Arial Narrow" w:eastAsia="Arial Narrow" w:hAnsi="Arial Narrow" w:cs="Arial"/>
          <w:sz w:val="24"/>
          <w:szCs w:val="24"/>
        </w:rPr>
        <w:t>hors norme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ne sera pas reconnu</w:t>
      </w:r>
      <w:r w:rsidR="009674F1">
        <w:rPr>
          <w:rFonts w:ascii="Arial Narrow" w:eastAsia="Arial Narrow" w:hAnsi="Arial Narrow" w:cs="Arial"/>
          <w:sz w:val="24"/>
          <w:szCs w:val="24"/>
        </w:rPr>
        <w:t>e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comme </w:t>
      </w:r>
      <w:r w:rsidR="00C71D7F">
        <w:rPr>
          <w:rFonts w:ascii="Arial Narrow" w:eastAsia="Arial Narrow" w:hAnsi="Arial Narrow" w:cs="Arial"/>
          <w:sz w:val="24"/>
          <w:szCs w:val="24"/>
        </w:rPr>
        <w:t xml:space="preserve">prêt souverain </w:t>
      </w:r>
      <w:r w:rsidR="00442AAF">
        <w:rPr>
          <w:rFonts w:ascii="Arial Narrow" w:eastAsia="Arial Narrow" w:hAnsi="Arial Narrow" w:cs="Arial"/>
          <w:sz w:val="24"/>
          <w:szCs w:val="24"/>
        </w:rPr>
        <w:t xml:space="preserve">à la sortie </w:t>
      </w:r>
      <w:r w:rsidR="00C71D7F">
        <w:rPr>
          <w:rFonts w:ascii="Arial Narrow" w:eastAsia="Arial Narrow" w:hAnsi="Arial Narrow" w:cs="Arial"/>
          <w:sz w:val="24"/>
          <w:szCs w:val="24"/>
        </w:rPr>
        <w:t>de la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transition</w:t>
      </w:r>
      <w:r w:rsidR="00C71D7F">
        <w:rPr>
          <w:rFonts w:ascii="Arial Narrow" w:eastAsia="Arial Narrow" w:hAnsi="Arial Narrow" w:cs="Arial"/>
          <w:sz w:val="24"/>
          <w:szCs w:val="24"/>
        </w:rPr>
        <w:t>,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avec </w:t>
      </w:r>
      <w:r w:rsidR="00C71D7F">
        <w:rPr>
          <w:rFonts w:ascii="Arial Narrow" w:eastAsia="Arial Narrow" w:hAnsi="Arial Narrow" w:cs="Arial"/>
          <w:sz w:val="24"/>
          <w:szCs w:val="24"/>
        </w:rPr>
        <w:t>des organes de-facto qui sont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aussi sanctionné</w:t>
      </w:r>
      <w:r w:rsidR="00C71D7F">
        <w:rPr>
          <w:rFonts w:ascii="Arial Narrow" w:eastAsia="Arial Narrow" w:hAnsi="Arial Narrow" w:cs="Arial"/>
          <w:sz w:val="24"/>
          <w:szCs w:val="24"/>
        </w:rPr>
        <w:t>s</w:t>
      </w:r>
      <w:r w:rsidR="00157130">
        <w:rPr>
          <w:rFonts w:ascii="Arial Narrow" w:eastAsia="Arial Narrow" w:hAnsi="Arial Narrow" w:cs="Arial"/>
          <w:sz w:val="24"/>
          <w:szCs w:val="24"/>
        </w:rPr>
        <w:t xml:space="preserve"> par la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CEDEAO.</w:t>
      </w:r>
    </w:p>
    <w:p w14:paraId="5DD3B27E" w14:textId="5DC2C987" w:rsidR="008569C4" w:rsidRDefault="00F5549E" w:rsidP="00F5549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"/>
          <w:sz w:val="24"/>
          <w:szCs w:val="24"/>
        </w:rPr>
      </w:pPr>
      <w:r w:rsidRPr="00152941">
        <w:rPr>
          <w:rFonts w:ascii="Arial Narrow" w:eastAsia="Arial Narrow" w:hAnsi="Arial Narrow" w:cs="Arial"/>
          <w:sz w:val="24"/>
          <w:szCs w:val="24"/>
        </w:rPr>
        <w:t xml:space="preserve">Enfin, </w:t>
      </w:r>
      <w:r w:rsidR="00442AAF" w:rsidRPr="00152941">
        <w:rPr>
          <w:rFonts w:ascii="Arial Narrow" w:eastAsia="Arial Narrow" w:hAnsi="Arial Narrow" w:cs="Arial"/>
          <w:sz w:val="24"/>
          <w:szCs w:val="24"/>
        </w:rPr>
        <w:t>convaincu qu</w:t>
      </w:r>
      <w:r w:rsidR="009674F1" w:rsidRPr="00152941">
        <w:rPr>
          <w:rFonts w:ascii="Arial Narrow" w:eastAsia="Arial Narrow" w:hAnsi="Arial Narrow" w:cs="Arial"/>
          <w:sz w:val="24"/>
          <w:szCs w:val="24"/>
        </w:rPr>
        <w:t>’après</w:t>
      </w:r>
      <w:r w:rsidR="00442AAF" w:rsidRPr="00152941">
        <w:rPr>
          <w:rFonts w:ascii="Arial Narrow" w:eastAsia="Arial Narrow" w:hAnsi="Arial Narrow" w:cs="Arial"/>
          <w:sz w:val="24"/>
          <w:szCs w:val="24"/>
        </w:rPr>
        <w:t xml:space="preserve"> treize (13) mois</w:t>
      </w:r>
      <w:r w:rsidR="00152941" w:rsidRPr="00152941">
        <w:rPr>
          <w:rFonts w:ascii="Arial Narrow" w:eastAsia="Arial Narrow" w:hAnsi="Arial Narrow" w:cs="Arial"/>
          <w:sz w:val="24"/>
          <w:szCs w:val="24"/>
        </w:rPr>
        <w:t>,</w:t>
      </w:r>
      <w:r w:rsidR="00442AAF" w:rsidRPr="00152941">
        <w:rPr>
          <w:rFonts w:ascii="Arial Narrow" w:eastAsia="Arial Narrow" w:hAnsi="Arial Narrow" w:cs="Arial"/>
          <w:sz w:val="24"/>
          <w:szCs w:val="24"/>
        </w:rPr>
        <w:t xml:space="preserve"> sans Chronogramme, le CNRD a atteint ses limites en termes de volonté et de capacités pour une transition réussie, </w:t>
      </w:r>
      <w:r w:rsidRPr="00152941">
        <w:rPr>
          <w:rFonts w:ascii="Arial Narrow" w:eastAsia="Arial Narrow" w:hAnsi="Arial Narrow" w:cs="Arial"/>
          <w:sz w:val="24"/>
          <w:szCs w:val="24"/>
        </w:rPr>
        <w:t>invitons</w:t>
      </w:r>
      <w:r w:rsidR="00073713">
        <w:rPr>
          <w:rFonts w:ascii="Arial Narrow" w:eastAsia="Arial Narrow" w:hAnsi="Arial Narrow" w:cs="Arial"/>
          <w:sz w:val="24"/>
          <w:szCs w:val="24"/>
        </w:rPr>
        <w:t xml:space="preserve"> par conséquent,</w:t>
      </w:r>
      <w:r w:rsidRPr="00152941">
        <w:rPr>
          <w:rFonts w:ascii="Arial Narrow" w:eastAsia="Arial Narrow" w:hAnsi="Arial Narrow" w:cs="Arial"/>
          <w:sz w:val="24"/>
          <w:szCs w:val="24"/>
        </w:rPr>
        <w:t xml:space="preserve"> l</w:t>
      </w:r>
      <w:r w:rsidR="008569C4" w:rsidRPr="00152941">
        <w:rPr>
          <w:rFonts w:ascii="Arial Narrow" w:eastAsia="Arial Narrow" w:hAnsi="Arial Narrow" w:cs="Arial"/>
          <w:sz w:val="24"/>
          <w:szCs w:val="24"/>
        </w:rPr>
        <w:t>es personnes physiques et morales</w:t>
      </w:r>
      <w:r w:rsidRPr="00152941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 xml:space="preserve">préoccupées </w:t>
      </w:r>
      <w:r w:rsidRPr="00152941">
        <w:rPr>
          <w:rFonts w:ascii="Arial Narrow" w:eastAsia="Arial Narrow" w:hAnsi="Arial Narrow" w:cs="Arial"/>
          <w:sz w:val="24"/>
          <w:szCs w:val="24"/>
        </w:rPr>
        <w:t xml:space="preserve">par cette gestion dangereuse </w:t>
      </w:r>
      <w:r w:rsidR="00D71DF3" w:rsidRPr="00152941">
        <w:rPr>
          <w:rFonts w:ascii="Arial Narrow" w:eastAsia="Arial Narrow" w:hAnsi="Arial Narrow" w:cs="Arial"/>
          <w:sz w:val="24"/>
          <w:szCs w:val="24"/>
        </w:rPr>
        <w:t xml:space="preserve">et calamiteuse </w:t>
      </w:r>
      <w:r w:rsidRPr="00152941">
        <w:rPr>
          <w:rFonts w:ascii="Arial Narrow" w:eastAsia="Arial Narrow" w:hAnsi="Arial Narrow" w:cs="Arial"/>
          <w:sz w:val="24"/>
          <w:szCs w:val="24"/>
        </w:rPr>
        <w:t>de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 xml:space="preserve"> la transition</w:t>
      </w:r>
      <w:r w:rsidRPr="00152941">
        <w:rPr>
          <w:rFonts w:ascii="Arial Narrow" w:eastAsia="Arial Narrow" w:hAnsi="Arial Narrow" w:cs="Arial"/>
          <w:sz w:val="24"/>
          <w:szCs w:val="24"/>
        </w:rPr>
        <w:t>,</w:t>
      </w:r>
      <w:r w:rsidRPr="00C1111B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9674F1" w:rsidRPr="00C1111B">
        <w:rPr>
          <w:rFonts w:ascii="Arial Narrow" w:eastAsia="Arial Narrow" w:hAnsi="Arial Narrow" w:cs="Arial"/>
          <w:sz w:val="24"/>
          <w:szCs w:val="24"/>
        </w:rPr>
        <w:t>à</w:t>
      </w:r>
      <w:r w:rsidR="008569C4" w:rsidRPr="00C1111B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8569C4" w:rsidRPr="00152941">
        <w:rPr>
          <w:rFonts w:ascii="Arial Narrow" w:eastAsia="Arial Narrow" w:hAnsi="Arial Narrow" w:cs="Arial"/>
          <w:sz w:val="24"/>
          <w:szCs w:val="24"/>
        </w:rPr>
        <w:t xml:space="preserve">s’associer </w:t>
      </w:r>
      <w:r w:rsidR="00D71DF3" w:rsidRPr="00152941">
        <w:rPr>
          <w:rFonts w:ascii="Arial Narrow" w:eastAsia="Arial Narrow" w:hAnsi="Arial Narrow" w:cs="Arial"/>
          <w:sz w:val="24"/>
          <w:szCs w:val="24"/>
        </w:rPr>
        <w:t xml:space="preserve">à cette dynamique 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 xml:space="preserve">pour </w:t>
      </w:r>
      <w:r w:rsidR="00442AAF" w:rsidRPr="00152941">
        <w:rPr>
          <w:rFonts w:ascii="Arial Narrow" w:eastAsia="Arial Narrow" w:hAnsi="Arial Narrow" w:cs="Arial"/>
          <w:sz w:val="24"/>
          <w:szCs w:val="24"/>
        </w:rPr>
        <w:t xml:space="preserve">la planification et la mise en œuvre 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 xml:space="preserve">des actions fortes de désobéissance </w:t>
      </w:r>
      <w:r w:rsidR="00C71D7F" w:rsidRPr="00152941">
        <w:rPr>
          <w:rFonts w:ascii="Arial Narrow" w:eastAsia="Arial Narrow" w:hAnsi="Arial Narrow" w:cs="Arial"/>
          <w:sz w:val="24"/>
          <w:szCs w:val="24"/>
        </w:rPr>
        <w:t xml:space="preserve">civile 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>à partir du 22 octobre 2022</w:t>
      </w:r>
      <w:r w:rsidR="00C71D7F" w:rsidRPr="00152941">
        <w:rPr>
          <w:rFonts w:ascii="Arial Narrow" w:eastAsia="Arial Narrow" w:hAnsi="Arial Narrow" w:cs="Arial"/>
          <w:sz w:val="24"/>
          <w:szCs w:val="24"/>
        </w:rPr>
        <w:t>,</w:t>
      </w:r>
      <w:r w:rsidR="00442AAF" w:rsidRPr="00152941">
        <w:rPr>
          <w:rFonts w:ascii="Arial Narrow" w:eastAsia="Arial Narrow" w:hAnsi="Arial Narrow" w:cs="Arial"/>
          <w:sz w:val="24"/>
          <w:szCs w:val="24"/>
        </w:rPr>
        <w:t xml:space="preserve"> visant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 xml:space="preserve"> </w:t>
      </w:r>
      <w:r w:rsidR="00442AAF" w:rsidRPr="00152941">
        <w:rPr>
          <w:rFonts w:ascii="Arial Narrow" w:eastAsia="Arial Narrow" w:hAnsi="Arial Narrow" w:cs="Arial"/>
          <w:sz w:val="24"/>
          <w:szCs w:val="24"/>
        </w:rPr>
        <w:t xml:space="preserve">à favoriser un retour rapide à l’ordre constitutionnel, </w:t>
      </w:r>
      <w:r w:rsidR="00D71DF3" w:rsidRPr="00152941">
        <w:rPr>
          <w:rFonts w:ascii="Arial Narrow" w:eastAsia="Arial Narrow" w:hAnsi="Arial Narrow" w:cs="Arial"/>
          <w:sz w:val="24"/>
          <w:szCs w:val="24"/>
        </w:rPr>
        <w:t xml:space="preserve">afin 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>de mettre un terme à cette situation d’illégitimité et de mépris</w:t>
      </w:r>
      <w:r w:rsidR="006008B8" w:rsidRPr="00152941">
        <w:rPr>
          <w:rFonts w:ascii="Arial Narrow" w:eastAsia="Arial Narrow" w:hAnsi="Arial Narrow" w:cs="Arial"/>
          <w:sz w:val="24"/>
          <w:szCs w:val="24"/>
        </w:rPr>
        <w:t xml:space="preserve"> pour les lois et les</w:t>
      </w:r>
      <w:r w:rsidR="005C6035" w:rsidRPr="00152941">
        <w:rPr>
          <w:rFonts w:ascii="Arial Narrow" w:eastAsia="Arial Narrow" w:hAnsi="Arial Narrow" w:cs="Arial"/>
          <w:sz w:val="24"/>
          <w:szCs w:val="24"/>
        </w:rPr>
        <w:t xml:space="preserve"> droit</w:t>
      </w:r>
      <w:r w:rsidR="006008B8" w:rsidRPr="00152941">
        <w:rPr>
          <w:rFonts w:ascii="Arial Narrow" w:eastAsia="Arial Narrow" w:hAnsi="Arial Narrow" w:cs="Arial"/>
          <w:sz w:val="24"/>
          <w:szCs w:val="24"/>
        </w:rPr>
        <w:t>s</w:t>
      </w:r>
      <w:r w:rsidR="008569C4" w:rsidRPr="00152941">
        <w:rPr>
          <w:rFonts w:ascii="Arial Narrow" w:eastAsia="Arial Narrow" w:hAnsi="Arial Narrow" w:cs="Arial"/>
          <w:sz w:val="24"/>
          <w:szCs w:val="24"/>
        </w:rPr>
        <w:t>.</w:t>
      </w:r>
      <w:r w:rsidR="00D71DF3">
        <w:rPr>
          <w:rFonts w:ascii="Arial Narrow" w:eastAsia="Arial Narrow" w:hAnsi="Arial Narrow" w:cs="Arial"/>
          <w:sz w:val="24"/>
          <w:szCs w:val="24"/>
        </w:rPr>
        <w:t xml:space="preserve"> </w:t>
      </w:r>
    </w:p>
    <w:p w14:paraId="3D9BDB52" w14:textId="0C0AC106" w:rsidR="000127EE" w:rsidRPr="000127EE" w:rsidRDefault="000127EE" w:rsidP="00F71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"/>
          <w:b/>
          <w:sz w:val="24"/>
          <w:szCs w:val="24"/>
        </w:rPr>
      </w:pPr>
      <w:r w:rsidRPr="000127EE">
        <w:rPr>
          <w:rFonts w:ascii="Arial Narrow" w:eastAsia="Arial Narrow" w:hAnsi="Arial Narrow" w:cs="Arial"/>
          <w:b/>
          <w:sz w:val="24"/>
          <w:szCs w:val="24"/>
        </w:rPr>
        <w:t>Conakry, le 14/10/2022</w:t>
      </w:r>
    </w:p>
    <w:p w14:paraId="1D736338" w14:textId="77777777" w:rsidR="00F71296" w:rsidRPr="000127EE" w:rsidRDefault="00F71296" w:rsidP="00F71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"/>
          <w:b/>
          <w:szCs w:val="28"/>
          <w:u w:val="single"/>
        </w:rPr>
      </w:pPr>
      <w:r w:rsidRPr="000127EE">
        <w:rPr>
          <w:rFonts w:ascii="Arial Narrow" w:eastAsia="Arial Narrow" w:hAnsi="Arial Narrow" w:cs="Arial"/>
          <w:b/>
          <w:szCs w:val="28"/>
          <w:u w:val="single"/>
        </w:rPr>
        <w:t>La Coordination</w:t>
      </w:r>
    </w:p>
    <w:p w14:paraId="6EB20DD8" w14:textId="77777777" w:rsidR="008569C4" w:rsidRPr="00F71296" w:rsidRDefault="008569C4" w:rsidP="008569C4">
      <w:pPr>
        <w:jc w:val="center"/>
        <w:rPr>
          <w:rFonts w:ascii="Arial Narrow" w:hAnsi="Arial Narrow" w:cs="Arial"/>
          <w:color w:val="FF0000"/>
          <w:sz w:val="24"/>
          <w:szCs w:val="24"/>
        </w:rPr>
      </w:pPr>
    </w:p>
    <w:p w14:paraId="3FCA01A4" w14:textId="77777777" w:rsidR="008569C4" w:rsidRPr="000127EE" w:rsidRDefault="008569C4" w:rsidP="008569C4">
      <w:pPr>
        <w:jc w:val="center"/>
        <w:rPr>
          <w:rFonts w:ascii="Arial Narrow" w:hAnsi="Arial Narrow"/>
          <w:b/>
          <w:bCs/>
          <w:i/>
          <w:sz w:val="22"/>
        </w:rPr>
      </w:pPr>
      <w:r w:rsidRPr="000127EE">
        <w:rPr>
          <w:rFonts w:ascii="Arial Narrow" w:hAnsi="Arial Narrow"/>
          <w:b/>
          <w:bCs/>
          <w:i/>
          <w:sz w:val="22"/>
        </w:rPr>
        <w:t xml:space="preserve">« Pouvoir et souveraineté au peuple, qui est le seul dépositaire de la définition de son mode de gouvernance et du choix de ses dirigeants ».  </w:t>
      </w:r>
    </w:p>
    <w:p w14:paraId="43ADD941" w14:textId="77777777" w:rsidR="008569C4" w:rsidRPr="000127EE" w:rsidRDefault="008569C4" w:rsidP="008569C4">
      <w:pPr>
        <w:jc w:val="center"/>
        <w:rPr>
          <w:sz w:val="22"/>
        </w:rPr>
      </w:pPr>
      <w:r w:rsidRPr="000127EE">
        <w:rPr>
          <w:rFonts w:ascii="Arial Narrow" w:hAnsi="Arial Narrow"/>
          <w:b/>
          <w:bCs/>
          <w:i/>
          <w:sz w:val="22"/>
        </w:rPr>
        <w:t>Toutes et tous pour le retour à l’ordre constitutionnel normal.</w:t>
      </w:r>
    </w:p>
    <w:p w14:paraId="7F7462EF" w14:textId="77777777" w:rsidR="00BF7557" w:rsidRDefault="00F846B8" w:rsidP="004F6285">
      <w:pPr>
        <w:rPr>
          <w:rFonts w:ascii="Arial Narrow" w:eastAsia="Times New Roman" w:hAnsi="Arial Narrow" w:cstheme="minorHAnsi"/>
          <w:b/>
          <w:color w:val="222222"/>
          <w:szCs w:val="28"/>
          <w:lang w:eastAsia="fr-FR"/>
        </w:rPr>
      </w:pPr>
      <w:r>
        <w:rPr>
          <w:rFonts w:ascii="Arial Narrow" w:hAnsi="Arial Narrow" w:cstheme="minorHAnsi"/>
          <w:sz w:val="24"/>
          <w:szCs w:val="24"/>
        </w:rPr>
        <w:t xml:space="preserve">  </w:t>
      </w:r>
      <w:r w:rsidR="004F6285">
        <w:rPr>
          <w:rFonts w:ascii="Arial Narrow" w:eastAsia="Times New Roman" w:hAnsi="Arial Narrow" w:cstheme="minorHAnsi"/>
          <w:b/>
          <w:color w:val="222222"/>
          <w:szCs w:val="28"/>
          <w:lang w:eastAsia="fr-FR"/>
        </w:rPr>
        <w:t xml:space="preserve">                                               </w:t>
      </w:r>
      <w:r w:rsidR="00854CBD">
        <w:rPr>
          <w:rFonts w:ascii="Arial Narrow" w:eastAsia="Times New Roman" w:hAnsi="Arial Narrow" w:cstheme="minorHAnsi"/>
          <w:b/>
          <w:color w:val="222222"/>
          <w:szCs w:val="28"/>
          <w:lang w:eastAsia="fr-FR"/>
        </w:rPr>
        <w:t xml:space="preserve">         </w:t>
      </w:r>
    </w:p>
    <w:sectPr w:rsidR="00BF7557" w:rsidSect="00854CBD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5F39" w14:textId="77777777" w:rsidR="008D4247" w:rsidRDefault="008D4247" w:rsidP="00C87A8F">
      <w:r>
        <w:separator/>
      </w:r>
    </w:p>
  </w:endnote>
  <w:endnote w:type="continuationSeparator" w:id="0">
    <w:p w14:paraId="67B2EF74" w14:textId="77777777" w:rsidR="008D4247" w:rsidRDefault="008D4247" w:rsidP="00C8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C20E" w14:textId="77777777" w:rsidR="00DD664F" w:rsidRPr="008836F2" w:rsidRDefault="000B372C" w:rsidP="00131D8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15"/>
      </w:tabs>
      <w:jc w:val="center"/>
      <w:rPr>
        <w:b/>
        <w:sz w:val="18"/>
      </w:rPr>
    </w:pPr>
    <w:sdt>
      <w:sdtPr>
        <w:id w:val="-552229483"/>
        <w:docPartObj>
          <w:docPartGallery w:val="Page Numbers (Bottom of Page)"/>
          <w:docPartUnique/>
        </w:docPartObj>
      </w:sdtPr>
      <w:sdtEndPr/>
      <w:sdtContent>
        <w:r w:rsidR="00DD664F">
          <w:fldChar w:fldCharType="begin"/>
        </w:r>
        <w:r w:rsidR="00DD664F">
          <w:instrText>PAGE   \* MERGEFORMAT</w:instrText>
        </w:r>
        <w:r w:rsidR="00DD664F">
          <w:fldChar w:fldCharType="separate"/>
        </w:r>
        <w:r w:rsidR="000127EE">
          <w:rPr>
            <w:noProof/>
          </w:rPr>
          <w:t>3</w:t>
        </w:r>
        <w:r w:rsidR="00DD664F">
          <w:fldChar w:fldCharType="end"/>
        </w:r>
      </w:sdtContent>
    </w:sdt>
    <w:r w:rsidR="00DD664F" w:rsidRPr="00131D8D">
      <w:rPr>
        <w:b/>
        <w:sz w:val="18"/>
      </w:rPr>
      <w:t xml:space="preserve"> </w:t>
    </w:r>
    <w:r w:rsidR="00DD664F">
      <w:rPr>
        <w:b/>
        <w:sz w:val="18"/>
      </w:rPr>
      <w:t xml:space="preserve">                      </w:t>
    </w:r>
    <w:r w:rsidR="00DD664F" w:rsidRPr="008836F2">
      <w:rPr>
        <w:b/>
        <w:sz w:val="18"/>
      </w:rPr>
      <w:t>Ratoma/Petit Simbaya/Feux Rouge/C. Rat</w:t>
    </w:r>
    <w:r w:rsidR="00DD664F">
      <w:rPr>
        <w:b/>
        <w:sz w:val="18"/>
      </w:rPr>
      <w:t>oma/ Ckry- Rép. de Guinée (+224)  622773377/611147777</w:t>
    </w:r>
  </w:p>
  <w:p w14:paraId="5C7083A0" w14:textId="77777777" w:rsidR="00DD664F" w:rsidRDefault="00DD664F" w:rsidP="00C87A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6EC3" w14:textId="77777777" w:rsidR="008D4247" w:rsidRDefault="008D4247" w:rsidP="00C87A8F">
      <w:r>
        <w:separator/>
      </w:r>
    </w:p>
  </w:footnote>
  <w:footnote w:type="continuationSeparator" w:id="0">
    <w:p w14:paraId="6C4FF346" w14:textId="77777777" w:rsidR="008D4247" w:rsidRDefault="008D4247" w:rsidP="00C8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A047" w14:textId="77777777" w:rsidR="00DD664F" w:rsidRPr="002D0D9D" w:rsidRDefault="00DD664F" w:rsidP="002D0D9D">
    <w:pPr>
      <w:pStyle w:val="En-tte"/>
      <w:jc w:val="center"/>
      <w:rPr>
        <w:szCs w:val="28"/>
      </w:rPr>
    </w:pPr>
    <w:r w:rsidRPr="002D0D9D">
      <w:rPr>
        <w:szCs w:val="28"/>
      </w:rPr>
      <w:t>Forum des Forces Sociales de Guinée (FFSG)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6DA"/>
    <w:multiLevelType w:val="hybridMultilevel"/>
    <w:tmpl w:val="D7F45B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8C2"/>
    <w:multiLevelType w:val="hybridMultilevel"/>
    <w:tmpl w:val="A1467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3E59"/>
    <w:multiLevelType w:val="hybridMultilevel"/>
    <w:tmpl w:val="2C46D612"/>
    <w:lvl w:ilvl="0" w:tplc="4648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7C81"/>
    <w:multiLevelType w:val="hybridMultilevel"/>
    <w:tmpl w:val="5BB0C1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364F6"/>
    <w:multiLevelType w:val="hybridMultilevel"/>
    <w:tmpl w:val="80C8E6D6"/>
    <w:lvl w:ilvl="0" w:tplc="48787D5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A97"/>
    <w:multiLevelType w:val="hybridMultilevel"/>
    <w:tmpl w:val="F38A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2407"/>
    <w:multiLevelType w:val="hybridMultilevel"/>
    <w:tmpl w:val="631CC564"/>
    <w:lvl w:ilvl="0" w:tplc="098C8C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23DC"/>
    <w:multiLevelType w:val="hybridMultilevel"/>
    <w:tmpl w:val="DFBCAE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3760"/>
    <w:multiLevelType w:val="hybridMultilevel"/>
    <w:tmpl w:val="1D8E4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7FBC"/>
    <w:multiLevelType w:val="hybridMultilevel"/>
    <w:tmpl w:val="2A2073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71175"/>
    <w:multiLevelType w:val="hybridMultilevel"/>
    <w:tmpl w:val="BB568C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40A6C"/>
    <w:multiLevelType w:val="hybridMultilevel"/>
    <w:tmpl w:val="3C063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4E05"/>
    <w:multiLevelType w:val="hybridMultilevel"/>
    <w:tmpl w:val="D5721E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92FC5"/>
    <w:multiLevelType w:val="hybridMultilevel"/>
    <w:tmpl w:val="5B9040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F80"/>
    <w:multiLevelType w:val="hybridMultilevel"/>
    <w:tmpl w:val="E67A8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437"/>
    <w:multiLevelType w:val="hybridMultilevel"/>
    <w:tmpl w:val="F4ACF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29DA"/>
    <w:multiLevelType w:val="hybridMultilevel"/>
    <w:tmpl w:val="700CD5AA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40C4086"/>
    <w:multiLevelType w:val="hybridMultilevel"/>
    <w:tmpl w:val="3FFE63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1732"/>
    <w:multiLevelType w:val="hybridMultilevel"/>
    <w:tmpl w:val="358C8A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67ED5"/>
    <w:multiLevelType w:val="hybridMultilevel"/>
    <w:tmpl w:val="2A7051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969C7"/>
    <w:multiLevelType w:val="hybridMultilevel"/>
    <w:tmpl w:val="678E33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52FFB"/>
    <w:multiLevelType w:val="hybridMultilevel"/>
    <w:tmpl w:val="B462C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B70FD"/>
    <w:multiLevelType w:val="hybridMultilevel"/>
    <w:tmpl w:val="E5B282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05496"/>
    <w:multiLevelType w:val="hybridMultilevel"/>
    <w:tmpl w:val="A6F8F0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D31E9"/>
    <w:multiLevelType w:val="hybridMultilevel"/>
    <w:tmpl w:val="DABACFEE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E486495"/>
    <w:multiLevelType w:val="hybridMultilevel"/>
    <w:tmpl w:val="E772B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0763C"/>
    <w:multiLevelType w:val="hybridMultilevel"/>
    <w:tmpl w:val="4A423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E03"/>
    <w:multiLevelType w:val="hybridMultilevel"/>
    <w:tmpl w:val="FB0EC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E79F3"/>
    <w:multiLevelType w:val="hybridMultilevel"/>
    <w:tmpl w:val="89806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775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6E102C"/>
    <w:multiLevelType w:val="hybridMultilevel"/>
    <w:tmpl w:val="F542A5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50C4"/>
    <w:multiLevelType w:val="hybridMultilevel"/>
    <w:tmpl w:val="3C063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34118"/>
    <w:multiLevelType w:val="hybridMultilevel"/>
    <w:tmpl w:val="08E828C6"/>
    <w:lvl w:ilvl="0" w:tplc="80BE72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293"/>
    <w:multiLevelType w:val="hybridMultilevel"/>
    <w:tmpl w:val="8BEC82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3C28"/>
    <w:multiLevelType w:val="hybridMultilevel"/>
    <w:tmpl w:val="798A0988"/>
    <w:lvl w:ilvl="0" w:tplc="0F4AC8F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E243D"/>
    <w:multiLevelType w:val="hybridMultilevel"/>
    <w:tmpl w:val="EB3A938E"/>
    <w:lvl w:ilvl="0" w:tplc="57A48C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8CE"/>
    <w:multiLevelType w:val="hybridMultilevel"/>
    <w:tmpl w:val="C32E4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D1246"/>
    <w:multiLevelType w:val="hybridMultilevel"/>
    <w:tmpl w:val="5CE41CC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0C4580A"/>
    <w:multiLevelType w:val="hybridMultilevel"/>
    <w:tmpl w:val="9CAC0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650BB"/>
    <w:multiLevelType w:val="hybridMultilevel"/>
    <w:tmpl w:val="B1522E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54035"/>
    <w:multiLevelType w:val="hybridMultilevel"/>
    <w:tmpl w:val="F5648D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F86E53"/>
    <w:multiLevelType w:val="hybridMultilevel"/>
    <w:tmpl w:val="4C801C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04CCA"/>
    <w:multiLevelType w:val="hybridMultilevel"/>
    <w:tmpl w:val="697415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0D00CA"/>
    <w:multiLevelType w:val="hybridMultilevel"/>
    <w:tmpl w:val="E6C4B4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132445">
    <w:abstractNumId w:val="35"/>
  </w:num>
  <w:num w:numId="2" w16cid:durableId="1273980081">
    <w:abstractNumId w:val="26"/>
  </w:num>
  <w:num w:numId="3" w16cid:durableId="1307466631">
    <w:abstractNumId w:val="21"/>
  </w:num>
  <w:num w:numId="4" w16cid:durableId="31200087">
    <w:abstractNumId w:val="36"/>
  </w:num>
  <w:num w:numId="5" w16cid:durableId="2129545899">
    <w:abstractNumId w:val="10"/>
  </w:num>
  <w:num w:numId="6" w16cid:durableId="55592323">
    <w:abstractNumId w:val="8"/>
  </w:num>
  <w:num w:numId="7" w16cid:durableId="1600024140">
    <w:abstractNumId w:val="14"/>
  </w:num>
  <w:num w:numId="8" w16cid:durableId="1989700359">
    <w:abstractNumId w:val="18"/>
  </w:num>
  <w:num w:numId="9" w16cid:durableId="846021868">
    <w:abstractNumId w:val="19"/>
  </w:num>
  <w:num w:numId="10" w16cid:durableId="1651250149">
    <w:abstractNumId w:val="0"/>
  </w:num>
  <w:num w:numId="11" w16cid:durableId="1461223263">
    <w:abstractNumId w:val="43"/>
  </w:num>
  <w:num w:numId="12" w16cid:durableId="734935831">
    <w:abstractNumId w:val="23"/>
  </w:num>
  <w:num w:numId="13" w16cid:durableId="2007975814">
    <w:abstractNumId w:val="15"/>
  </w:num>
  <w:num w:numId="14" w16cid:durableId="1269461947">
    <w:abstractNumId w:val="28"/>
  </w:num>
  <w:num w:numId="15" w16cid:durableId="1302149381">
    <w:abstractNumId w:val="12"/>
  </w:num>
  <w:num w:numId="16" w16cid:durableId="870150273">
    <w:abstractNumId w:val="1"/>
  </w:num>
  <w:num w:numId="17" w16cid:durableId="1924291324">
    <w:abstractNumId w:val="11"/>
  </w:num>
  <w:num w:numId="18" w16cid:durableId="1683581839">
    <w:abstractNumId w:val="31"/>
  </w:num>
  <w:num w:numId="19" w16cid:durableId="2090031098">
    <w:abstractNumId w:val="32"/>
  </w:num>
  <w:num w:numId="20" w16cid:durableId="1479572911">
    <w:abstractNumId w:val="9"/>
  </w:num>
  <w:num w:numId="21" w16cid:durableId="1725713468">
    <w:abstractNumId w:val="41"/>
  </w:num>
  <w:num w:numId="22" w16cid:durableId="358091355">
    <w:abstractNumId w:val="34"/>
  </w:num>
  <w:num w:numId="23" w16cid:durableId="93550174">
    <w:abstractNumId w:val="29"/>
  </w:num>
  <w:num w:numId="24" w16cid:durableId="1666863365">
    <w:abstractNumId w:val="22"/>
  </w:num>
  <w:num w:numId="25" w16cid:durableId="195243555">
    <w:abstractNumId w:val="17"/>
  </w:num>
  <w:num w:numId="26" w16cid:durableId="1231502213">
    <w:abstractNumId w:val="6"/>
  </w:num>
  <w:num w:numId="27" w16cid:durableId="2112898022">
    <w:abstractNumId w:val="40"/>
  </w:num>
  <w:num w:numId="28" w16cid:durableId="1666592325">
    <w:abstractNumId w:val="42"/>
  </w:num>
  <w:num w:numId="29" w16cid:durableId="1543399344">
    <w:abstractNumId w:val="37"/>
  </w:num>
  <w:num w:numId="30" w16cid:durableId="89352380">
    <w:abstractNumId w:val="30"/>
  </w:num>
  <w:num w:numId="31" w16cid:durableId="1799839621">
    <w:abstractNumId w:val="25"/>
  </w:num>
  <w:num w:numId="32" w16cid:durableId="1456026669">
    <w:abstractNumId w:val="33"/>
  </w:num>
  <w:num w:numId="33" w16cid:durableId="1890148438">
    <w:abstractNumId w:val="4"/>
  </w:num>
  <w:num w:numId="34" w16cid:durableId="681128537">
    <w:abstractNumId w:val="4"/>
  </w:num>
  <w:num w:numId="35" w16cid:durableId="2083478215">
    <w:abstractNumId w:val="24"/>
  </w:num>
  <w:num w:numId="36" w16cid:durableId="147602449">
    <w:abstractNumId w:val="4"/>
    <w:lvlOverride w:ilvl="0">
      <w:startOverride w:val="1"/>
    </w:lvlOverride>
  </w:num>
  <w:num w:numId="37" w16cid:durableId="1308172328">
    <w:abstractNumId w:val="4"/>
  </w:num>
  <w:num w:numId="38" w16cid:durableId="167672461">
    <w:abstractNumId w:val="5"/>
  </w:num>
  <w:num w:numId="39" w16cid:durableId="1231619903">
    <w:abstractNumId w:val="27"/>
  </w:num>
  <w:num w:numId="40" w16cid:durableId="1930918448">
    <w:abstractNumId w:val="16"/>
  </w:num>
  <w:num w:numId="41" w16cid:durableId="1601448654">
    <w:abstractNumId w:val="20"/>
  </w:num>
  <w:num w:numId="42" w16cid:durableId="1980652367">
    <w:abstractNumId w:val="13"/>
  </w:num>
  <w:num w:numId="43" w16cid:durableId="117453840">
    <w:abstractNumId w:val="39"/>
  </w:num>
  <w:num w:numId="44" w16cid:durableId="1743794855">
    <w:abstractNumId w:val="3"/>
  </w:num>
  <w:num w:numId="45" w16cid:durableId="1945838234">
    <w:abstractNumId w:val="7"/>
  </w:num>
  <w:num w:numId="46" w16cid:durableId="2137868823">
    <w:abstractNumId w:val="38"/>
  </w:num>
  <w:num w:numId="47" w16cid:durableId="1845972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28"/>
    <w:rsid w:val="000036E1"/>
    <w:rsid w:val="000073E6"/>
    <w:rsid w:val="000127EE"/>
    <w:rsid w:val="0001491B"/>
    <w:rsid w:val="0004583B"/>
    <w:rsid w:val="0005213F"/>
    <w:rsid w:val="00054C1B"/>
    <w:rsid w:val="00066424"/>
    <w:rsid w:val="00067828"/>
    <w:rsid w:val="00067C18"/>
    <w:rsid w:val="00071ACE"/>
    <w:rsid w:val="00073713"/>
    <w:rsid w:val="0008713C"/>
    <w:rsid w:val="00087CD0"/>
    <w:rsid w:val="00091C86"/>
    <w:rsid w:val="00091CC6"/>
    <w:rsid w:val="000B372C"/>
    <w:rsid w:val="000B3CCB"/>
    <w:rsid w:val="000C099C"/>
    <w:rsid w:val="000C1D98"/>
    <w:rsid w:val="000E332B"/>
    <w:rsid w:val="00131D8D"/>
    <w:rsid w:val="00146155"/>
    <w:rsid w:val="00152941"/>
    <w:rsid w:val="00157130"/>
    <w:rsid w:val="00170EB8"/>
    <w:rsid w:val="00176C4D"/>
    <w:rsid w:val="001839A5"/>
    <w:rsid w:val="00185EB7"/>
    <w:rsid w:val="001A5FE8"/>
    <w:rsid w:val="001A6DC0"/>
    <w:rsid w:val="001B56C7"/>
    <w:rsid w:val="001C60DF"/>
    <w:rsid w:val="0020328F"/>
    <w:rsid w:val="00216825"/>
    <w:rsid w:val="002245AA"/>
    <w:rsid w:val="00225C7B"/>
    <w:rsid w:val="00231DC9"/>
    <w:rsid w:val="0024431D"/>
    <w:rsid w:val="00250DF2"/>
    <w:rsid w:val="002524EF"/>
    <w:rsid w:val="0026246C"/>
    <w:rsid w:val="002657BE"/>
    <w:rsid w:val="0027098D"/>
    <w:rsid w:val="00286405"/>
    <w:rsid w:val="002A12CB"/>
    <w:rsid w:val="002B24A6"/>
    <w:rsid w:val="002C168F"/>
    <w:rsid w:val="002C3162"/>
    <w:rsid w:val="002C750E"/>
    <w:rsid w:val="002D061D"/>
    <w:rsid w:val="002D0D9D"/>
    <w:rsid w:val="002D35AB"/>
    <w:rsid w:val="002E2C92"/>
    <w:rsid w:val="002F2AD8"/>
    <w:rsid w:val="00300209"/>
    <w:rsid w:val="00304769"/>
    <w:rsid w:val="00346A09"/>
    <w:rsid w:val="00347350"/>
    <w:rsid w:val="003537A2"/>
    <w:rsid w:val="00356868"/>
    <w:rsid w:val="0036104D"/>
    <w:rsid w:val="0036298A"/>
    <w:rsid w:val="00375AE9"/>
    <w:rsid w:val="00385EB9"/>
    <w:rsid w:val="003B079C"/>
    <w:rsid w:val="003B6DBA"/>
    <w:rsid w:val="003C0E87"/>
    <w:rsid w:val="003D4149"/>
    <w:rsid w:val="003F30B7"/>
    <w:rsid w:val="0040268A"/>
    <w:rsid w:val="00405672"/>
    <w:rsid w:val="00406B89"/>
    <w:rsid w:val="00410ABD"/>
    <w:rsid w:val="004212B2"/>
    <w:rsid w:val="00437AC4"/>
    <w:rsid w:val="0044006F"/>
    <w:rsid w:val="004411A2"/>
    <w:rsid w:val="004413EF"/>
    <w:rsid w:val="00442AAF"/>
    <w:rsid w:val="004518EE"/>
    <w:rsid w:val="004630DB"/>
    <w:rsid w:val="00464A10"/>
    <w:rsid w:val="004700E8"/>
    <w:rsid w:val="0047265D"/>
    <w:rsid w:val="00483FC5"/>
    <w:rsid w:val="00491B7E"/>
    <w:rsid w:val="004960FA"/>
    <w:rsid w:val="004B4D7E"/>
    <w:rsid w:val="004E36C1"/>
    <w:rsid w:val="004F6285"/>
    <w:rsid w:val="00505210"/>
    <w:rsid w:val="00524F32"/>
    <w:rsid w:val="0052665A"/>
    <w:rsid w:val="00560FE9"/>
    <w:rsid w:val="005767F7"/>
    <w:rsid w:val="00582EE9"/>
    <w:rsid w:val="00584243"/>
    <w:rsid w:val="0059598C"/>
    <w:rsid w:val="005B024D"/>
    <w:rsid w:val="005C2DF6"/>
    <w:rsid w:val="005C6035"/>
    <w:rsid w:val="005F0A24"/>
    <w:rsid w:val="005F3289"/>
    <w:rsid w:val="006008B8"/>
    <w:rsid w:val="006119C0"/>
    <w:rsid w:val="00630A3F"/>
    <w:rsid w:val="00635280"/>
    <w:rsid w:val="00652266"/>
    <w:rsid w:val="0066373D"/>
    <w:rsid w:val="00677A34"/>
    <w:rsid w:val="006808B5"/>
    <w:rsid w:val="00681AC3"/>
    <w:rsid w:val="006868ED"/>
    <w:rsid w:val="00690EF9"/>
    <w:rsid w:val="006A3DCA"/>
    <w:rsid w:val="006D5C30"/>
    <w:rsid w:val="006E6A65"/>
    <w:rsid w:val="006F47B2"/>
    <w:rsid w:val="006F5674"/>
    <w:rsid w:val="00702398"/>
    <w:rsid w:val="00714E18"/>
    <w:rsid w:val="00715E53"/>
    <w:rsid w:val="00720E57"/>
    <w:rsid w:val="007305D9"/>
    <w:rsid w:val="00731C2F"/>
    <w:rsid w:val="00744A5D"/>
    <w:rsid w:val="00745B1A"/>
    <w:rsid w:val="00755D19"/>
    <w:rsid w:val="00763ACD"/>
    <w:rsid w:val="00770378"/>
    <w:rsid w:val="007708D9"/>
    <w:rsid w:val="007761E6"/>
    <w:rsid w:val="00786C03"/>
    <w:rsid w:val="00794EB9"/>
    <w:rsid w:val="00796258"/>
    <w:rsid w:val="007C09BF"/>
    <w:rsid w:val="007D0C5D"/>
    <w:rsid w:val="007D2EB8"/>
    <w:rsid w:val="007D60AA"/>
    <w:rsid w:val="007E0ECB"/>
    <w:rsid w:val="007F0696"/>
    <w:rsid w:val="007F5C7F"/>
    <w:rsid w:val="00816110"/>
    <w:rsid w:val="008164FA"/>
    <w:rsid w:val="00826549"/>
    <w:rsid w:val="00836136"/>
    <w:rsid w:val="008407DD"/>
    <w:rsid w:val="00847834"/>
    <w:rsid w:val="00854CBD"/>
    <w:rsid w:val="008569C4"/>
    <w:rsid w:val="008A23B5"/>
    <w:rsid w:val="008B0947"/>
    <w:rsid w:val="008B0D13"/>
    <w:rsid w:val="008D4135"/>
    <w:rsid w:val="008D4247"/>
    <w:rsid w:val="008E0752"/>
    <w:rsid w:val="008E657F"/>
    <w:rsid w:val="008F10B3"/>
    <w:rsid w:val="008F30DE"/>
    <w:rsid w:val="008F6B25"/>
    <w:rsid w:val="008F7D37"/>
    <w:rsid w:val="009106AC"/>
    <w:rsid w:val="00917444"/>
    <w:rsid w:val="00931FD0"/>
    <w:rsid w:val="0093722E"/>
    <w:rsid w:val="00941901"/>
    <w:rsid w:val="00951B99"/>
    <w:rsid w:val="0095348A"/>
    <w:rsid w:val="009571F4"/>
    <w:rsid w:val="00964C19"/>
    <w:rsid w:val="009652DC"/>
    <w:rsid w:val="009662D7"/>
    <w:rsid w:val="009674F1"/>
    <w:rsid w:val="00974076"/>
    <w:rsid w:val="009A2E92"/>
    <w:rsid w:val="009B4495"/>
    <w:rsid w:val="009C43D2"/>
    <w:rsid w:val="009E75A8"/>
    <w:rsid w:val="009F6988"/>
    <w:rsid w:val="00A04BB7"/>
    <w:rsid w:val="00A0685A"/>
    <w:rsid w:val="00A11AAD"/>
    <w:rsid w:val="00A1462F"/>
    <w:rsid w:val="00A34C25"/>
    <w:rsid w:val="00A4151B"/>
    <w:rsid w:val="00A519D6"/>
    <w:rsid w:val="00A76B95"/>
    <w:rsid w:val="00A87A85"/>
    <w:rsid w:val="00A91ACC"/>
    <w:rsid w:val="00A9241C"/>
    <w:rsid w:val="00A96A58"/>
    <w:rsid w:val="00AC3F89"/>
    <w:rsid w:val="00AD46B5"/>
    <w:rsid w:val="00AD7C45"/>
    <w:rsid w:val="00AD7DC9"/>
    <w:rsid w:val="00AE2DCB"/>
    <w:rsid w:val="00AE3CBF"/>
    <w:rsid w:val="00AE5C11"/>
    <w:rsid w:val="00AF75AE"/>
    <w:rsid w:val="00AF7948"/>
    <w:rsid w:val="00B11CA8"/>
    <w:rsid w:val="00B2276D"/>
    <w:rsid w:val="00B31496"/>
    <w:rsid w:val="00B52FDE"/>
    <w:rsid w:val="00B53E54"/>
    <w:rsid w:val="00B7269D"/>
    <w:rsid w:val="00B73F93"/>
    <w:rsid w:val="00B90B74"/>
    <w:rsid w:val="00BA57C4"/>
    <w:rsid w:val="00BC076C"/>
    <w:rsid w:val="00BC131F"/>
    <w:rsid w:val="00BC1D24"/>
    <w:rsid w:val="00BF190B"/>
    <w:rsid w:val="00BF2AB5"/>
    <w:rsid w:val="00BF7557"/>
    <w:rsid w:val="00C00685"/>
    <w:rsid w:val="00C1111B"/>
    <w:rsid w:val="00C229E9"/>
    <w:rsid w:val="00C259BE"/>
    <w:rsid w:val="00C71D7F"/>
    <w:rsid w:val="00C8230F"/>
    <w:rsid w:val="00C87A8F"/>
    <w:rsid w:val="00CA3BE3"/>
    <w:rsid w:val="00CB6866"/>
    <w:rsid w:val="00CC410B"/>
    <w:rsid w:val="00CD46CB"/>
    <w:rsid w:val="00CD53E3"/>
    <w:rsid w:val="00CF2100"/>
    <w:rsid w:val="00CF7424"/>
    <w:rsid w:val="00D03665"/>
    <w:rsid w:val="00D058E2"/>
    <w:rsid w:val="00D15077"/>
    <w:rsid w:val="00D24120"/>
    <w:rsid w:val="00D301FB"/>
    <w:rsid w:val="00D31768"/>
    <w:rsid w:val="00D444B5"/>
    <w:rsid w:val="00D71A61"/>
    <w:rsid w:val="00D71DF3"/>
    <w:rsid w:val="00D777BB"/>
    <w:rsid w:val="00D83C72"/>
    <w:rsid w:val="00DB3C9E"/>
    <w:rsid w:val="00DB764D"/>
    <w:rsid w:val="00DB792E"/>
    <w:rsid w:val="00DC3DD8"/>
    <w:rsid w:val="00DD08A6"/>
    <w:rsid w:val="00DD664F"/>
    <w:rsid w:val="00E2103E"/>
    <w:rsid w:val="00E26F21"/>
    <w:rsid w:val="00E310CD"/>
    <w:rsid w:val="00E33C9D"/>
    <w:rsid w:val="00E343CD"/>
    <w:rsid w:val="00E459AE"/>
    <w:rsid w:val="00E465BC"/>
    <w:rsid w:val="00E65E7A"/>
    <w:rsid w:val="00E66D0D"/>
    <w:rsid w:val="00E8568D"/>
    <w:rsid w:val="00E95323"/>
    <w:rsid w:val="00E961D6"/>
    <w:rsid w:val="00EB4CCE"/>
    <w:rsid w:val="00EC0714"/>
    <w:rsid w:val="00ED0B95"/>
    <w:rsid w:val="00ED0BCE"/>
    <w:rsid w:val="00F002EA"/>
    <w:rsid w:val="00F069F9"/>
    <w:rsid w:val="00F27A62"/>
    <w:rsid w:val="00F317BE"/>
    <w:rsid w:val="00F37C7C"/>
    <w:rsid w:val="00F50A07"/>
    <w:rsid w:val="00F50B5C"/>
    <w:rsid w:val="00F51F54"/>
    <w:rsid w:val="00F55008"/>
    <w:rsid w:val="00F5549E"/>
    <w:rsid w:val="00F602A3"/>
    <w:rsid w:val="00F610F5"/>
    <w:rsid w:val="00F63BD2"/>
    <w:rsid w:val="00F672B3"/>
    <w:rsid w:val="00F71296"/>
    <w:rsid w:val="00F77034"/>
    <w:rsid w:val="00F844AA"/>
    <w:rsid w:val="00F846B8"/>
    <w:rsid w:val="00F9176F"/>
    <w:rsid w:val="00F95BCE"/>
    <w:rsid w:val="00FB35B1"/>
    <w:rsid w:val="00FC457D"/>
    <w:rsid w:val="00FE7863"/>
    <w:rsid w:val="00FF080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66C22"/>
  <w15:docId w15:val="{60C6BF45-AEA6-47AE-821E-D762359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8F"/>
    <w:pPr>
      <w:jc w:val="both"/>
    </w:pPr>
    <w:rPr>
      <w:rFonts w:ascii="Times New Roman" w:hAnsi="Times New Roman" w:cs="Times New Roman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01491B"/>
    <w:pPr>
      <w:keepNext/>
      <w:keepLines/>
      <w:spacing w:before="240" w:after="0" w:line="276" w:lineRule="auto"/>
      <w:outlineLvl w:val="0"/>
    </w:pPr>
    <w:rPr>
      <w:rFonts w:asciiTheme="majorHAnsi" w:eastAsia="Calibri" w:hAnsiTheme="majorHAnsi" w:cstheme="majorBidi"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7A8F"/>
    <w:pPr>
      <w:keepNext/>
      <w:keepLines/>
      <w:numPr>
        <w:numId w:val="33"/>
      </w:numPr>
      <w:spacing w:before="40" w:after="240" w:line="276" w:lineRule="auto"/>
      <w:outlineLvl w:val="1"/>
    </w:pPr>
    <w:rPr>
      <w:rFonts w:asciiTheme="majorHAnsi" w:eastAsia="Calibri" w:hAnsiTheme="majorHAnsi" w:cstheme="majorBidi"/>
      <w:b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F79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F794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2CB"/>
  </w:style>
  <w:style w:type="paragraph" w:styleId="Pieddepage">
    <w:name w:val="footer"/>
    <w:basedOn w:val="Normal"/>
    <w:link w:val="PieddepageCar"/>
    <w:uiPriority w:val="99"/>
    <w:unhideWhenUsed/>
    <w:rsid w:val="002A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2CB"/>
  </w:style>
  <w:style w:type="character" w:customStyle="1" w:styleId="Titre1Car">
    <w:name w:val="Titre 1 Car"/>
    <w:basedOn w:val="Policepardfaut"/>
    <w:link w:val="Titre1"/>
    <w:uiPriority w:val="9"/>
    <w:rsid w:val="0001491B"/>
    <w:rPr>
      <w:rFonts w:asciiTheme="majorHAnsi" w:eastAsia="Calibri" w:hAnsiTheme="majorHAnsi" w:cstheme="majorBidi"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7A8F"/>
    <w:rPr>
      <w:rFonts w:asciiTheme="majorHAnsi" w:eastAsia="Calibri" w:hAnsiTheme="majorHAnsi" w:cstheme="majorBidi"/>
      <w:b/>
      <w:color w:val="000000" w:themeColor="text1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F95BCE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F9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F95BCE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5BCE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CC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2C168F"/>
    <w:pPr>
      <w:tabs>
        <w:tab w:val="left" w:pos="560"/>
        <w:tab w:val="right" w:leader="hyphen" w:pos="9060"/>
      </w:tabs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BCE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87A8F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87A8F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87A8F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87A8F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87A8F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87A8F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87A8F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5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31C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4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4B5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4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4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E11F-3534-44FE-BB5B-5EB896724C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BarryDiallo8@outlook.fr</cp:lastModifiedBy>
  <cp:revision>2</cp:revision>
  <cp:lastPrinted>2022-10-14T10:42:00Z</cp:lastPrinted>
  <dcterms:created xsi:type="dcterms:W3CDTF">2022-10-15T16:25:00Z</dcterms:created>
  <dcterms:modified xsi:type="dcterms:W3CDTF">2022-10-15T16:25:00Z</dcterms:modified>
</cp:coreProperties>
</file>